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TTE23F6BC8t00"/>
        </w:rPr>
      </w:pPr>
      <w:bookmarkStart w:id="0" w:name="_GoBack"/>
      <w:r>
        <w:rPr>
          <w:rFonts w:cs="TTE23F6BC8t00"/>
        </w:rPr>
        <w:t>Mestna občina Murska Sobota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TTE23F6BC8t00"/>
        </w:rPr>
      </w:pPr>
      <w:proofErr w:type="spellStart"/>
      <w:r>
        <w:rPr>
          <w:rFonts w:cs="TTE23F6BC8t00"/>
        </w:rPr>
        <w:t>Kardoševa</w:t>
      </w:r>
      <w:proofErr w:type="spellEnd"/>
      <w:r>
        <w:rPr>
          <w:rFonts w:cs="TTE23F6BC8t00"/>
        </w:rPr>
        <w:t xml:space="preserve"> 2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TTE23F6BC8t00"/>
        </w:rPr>
      </w:pPr>
      <w:r>
        <w:rPr>
          <w:rFonts w:cs="TTE23F6BC8t00"/>
        </w:rPr>
        <w:t>9000 Murska Sobota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TTE23F6BC8t00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TTE23F6BC8t00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center"/>
        <w:rPr>
          <w:rFonts w:cs="TTE23F6BC8t00"/>
        </w:rPr>
      </w:pPr>
      <w:r>
        <w:rPr>
          <w:rFonts w:cs="TTE23F6BC8t00"/>
        </w:rPr>
        <w:t>Z A P I S N I K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TTE27F7A78t00"/>
        </w:rPr>
      </w:pPr>
    </w:p>
    <w:p w:rsidR="00EA591E" w:rsidRDefault="00EA591E" w:rsidP="00EA591E">
      <w:pPr>
        <w:pStyle w:val="NoSpacing"/>
        <w:jc w:val="center"/>
      </w:pPr>
      <w:r>
        <w:t>Sestanek na Mestni občini Murska Sobota 3. februarja 2015, 3. 2. 2006, ob 10. uri v sejni sobi Urada župana Mestne občine Murska Sobota na temo: Čezmejno e-sodelovanje &amp; e-poslovanje malih podjetij</w:t>
      </w:r>
    </w:p>
    <w:bookmarkEnd w:id="0"/>
    <w:p w:rsidR="00EA591E" w:rsidRDefault="00EA591E" w:rsidP="00EA591E">
      <w:pPr>
        <w:pStyle w:val="NoSpacing"/>
        <w:rPr>
          <w:rFonts w:cs="TTE27F7A78t00"/>
        </w:rPr>
      </w:pPr>
    </w:p>
    <w:p w:rsidR="00EA591E" w:rsidRDefault="00EA591E" w:rsidP="00EA591E">
      <w:pPr>
        <w:pStyle w:val="NoSpacing"/>
        <w:rPr>
          <w:rFonts w:cs="TTE23F6BC8t00"/>
        </w:rPr>
      </w:pPr>
      <w:r>
        <w:rPr>
          <w:rFonts w:cs="TTE23F6BC8t00"/>
        </w:rPr>
        <w:t>Vabljeni in prisotni:</w:t>
      </w:r>
    </w:p>
    <w:p w:rsidR="00EA591E" w:rsidRDefault="00EA591E" w:rsidP="00EA591E">
      <w:pPr>
        <w:pStyle w:val="NoSpacing"/>
        <w:jc w:val="both"/>
        <w:rPr>
          <w:rFonts w:cs="Arial"/>
        </w:rPr>
      </w:pPr>
      <w:r>
        <w:rPr>
          <w:rFonts w:cs="Arial"/>
        </w:rPr>
        <w:t>Mag. Mojca Breščak, direktorica, Razvojni center Murska Sobota</w:t>
      </w:r>
    </w:p>
    <w:p w:rsidR="00EA591E" w:rsidRDefault="00EA591E" w:rsidP="00EA591E">
      <w:pPr>
        <w:pStyle w:val="NoSpacing"/>
        <w:jc w:val="both"/>
        <w:rPr>
          <w:rFonts w:cs="Arial"/>
        </w:rPr>
      </w:pPr>
      <w:r>
        <w:rPr>
          <w:rFonts w:cs="Arial"/>
        </w:rPr>
        <w:t>Štefan Cigan, univ. dipl. ekon.</w:t>
      </w:r>
      <w:r>
        <w:t xml:space="preserve">, </w:t>
      </w:r>
      <w:r>
        <w:rPr>
          <w:rFonts w:cs="Arial"/>
        </w:rPr>
        <w:t>vodja oddelka za gospodarske in negospodarske dejavnosti, Mestna občina Murska Sobota</w:t>
      </w:r>
    </w:p>
    <w:p w:rsidR="00EA591E" w:rsidRDefault="00EA591E" w:rsidP="00EA591E">
      <w:pPr>
        <w:pStyle w:val="NoSpacing"/>
        <w:jc w:val="both"/>
      </w:pPr>
      <w:r>
        <w:rPr>
          <w:rFonts w:cs="Arial"/>
        </w:rPr>
        <w:t xml:space="preserve">Srečko </w:t>
      </w:r>
      <w:proofErr w:type="spellStart"/>
      <w:r>
        <w:rPr>
          <w:rFonts w:cs="Arial"/>
        </w:rPr>
        <w:t>Đurov</w:t>
      </w:r>
      <w:proofErr w:type="spellEnd"/>
      <w:r>
        <w:rPr>
          <w:rFonts w:cs="Arial"/>
        </w:rPr>
        <w:t>, univ. dipl. prav., v.d. direktor občinske uprave, Mestna občina Murska Sobota</w:t>
      </w:r>
      <w:r>
        <w:t xml:space="preserve"> </w:t>
      </w:r>
    </w:p>
    <w:p w:rsidR="00EA591E" w:rsidRDefault="00EA591E" w:rsidP="00EA591E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Feri </w:t>
      </w:r>
      <w:proofErr w:type="spellStart"/>
      <w:r>
        <w:rPr>
          <w:rFonts w:cs="Arial"/>
        </w:rPr>
        <w:t>Gönc</w:t>
      </w:r>
      <w:proofErr w:type="spellEnd"/>
      <w:r>
        <w:rPr>
          <w:rFonts w:cs="Arial"/>
        </w:rPr>
        <w:t>, prokurist &amp; namestnik direktorja, Regionalno razvojna agencija Mura d.o.o. (RRA) Murska Sobota</w:t>
      </w:r>
    </w:p>
    <w:p w:rsidR="00EA591E" w:rsidRDefault="00EA591E" w:rsidP="00EA591E">
      <w:pPr>
        <w:pStyle w:val="NoSpacing"/>
        <w:jc w:val="both"/>
        <w:rPr>
          <w:rFonts w:cs="Arial"/>
        </w:rPr>
      </w:pPr>
      <w:r>
        <w:rPr>
          <w:rFonts w:cs="Arial"/>
        </w:rPr>
        <w:t>Robert Grah, univ. dipl. org., direktor, Pomurska gospodarska zbornica, Murska Sobota</w:t>
      </w:r>
    </w:p>
    <w:p w:rsidR="00EA591E" w:rsidRDefault="00EA591E" w:rsidP="00EA591E">
      <w:pPr>
        <w:pStyle w:val="NoSpacing"/>
        <w:jc w:val="both"/>
      </w:pPr>
      <w:r>
        <w:rPr>
          <w:rFonts w:cs="Arial"/>
        </w:rPr>
        <w:t>Mag. Aleksander Jevšek, župan, Mestna občina Murska Sobota</w:t>
      </w:r>
      <w:r>
        <w:t xml:space="preserve"> </w:t>
      </w:r>
    </w:p>
    <w:p w:rsidR="00EA591E" w:rsidRDefault="00EA591E" w:rsidP="00EA591E">
      <w:pPr>
        <w:pStyle w:val="NoSpacing"/>
        <w:jc w:val="both"/>
        <w:rPr>
          <w:rFonts w:cs="TTE27F7A78t00"/>
        </w:rPr>
      </w:pPr>
      <w:r>
        <w:rPr>
          <w:rFonts w:cs="Arial"/>
        </w:rPr>
        <w:t xml:space="preserve">Vida Lukač, univ. dipl. prev., protokol, Mestna občina Murska Sobota </w:t>
      </w:r>
      <w:r>
        <w:rPr>
          <w:rFonts w:cs="TTE27F7A78t00"/>
        </w:rPr>
        <w:t>1x presledek</w:t>
      </w:r>
    </w:p>
    <w:p w:rsidR="00EA591E" w:rsidRDefault="00EA591E" w:rsidP="00EA591E">
      <w:pPr>
        <w:pStyle w:val="NoSpacing"/>
        <w:jc w:val="both"/>
        <w:rPr>
          <w:rFonts w:cs="TTE27F7A78t00"/>
        </w:rPr>
      </w:pPr>
      <w:r>
        <w:rPr>
          <w:rFonts w:cs="TTE27F7A78t00"/>
        </w:rPr>
        <w:t>Vlado Mandič, predsednik Območno obrtno-podjetniška zbornica Murska Sobota</w:t>
      </w:r>
    </w:p>
    <w:p w:rsidR="00EA591E" w:rsidRDefault="00EA591E" w:rsidP="00EA591E">
      <w:pPr>
        <w:pStyle w:val="NoSpacing"/>
        <w:jc w:val="both"/>
        <w:rPr>
          <w:rFonts w:cs="TTE27F7A78t00"/>
        </w:rPr>
      </w:pPr>
      <w:r>
        <w:rPr>
          <w:rFonts w:cs="TTE27F7A78t00"/>
        </w:rPr>
        <w:t>Renata Stanko, dipl</w:t>
      </w:r>
      <w:r>
        <w:rPr>
          <w:rFonts w:cs="Arial"/>
        </w:rPr>
        <w:t xml:space="preserve">. ekon., strokovna sodelavka I </w:t>
      </w:r>
      <w:r>
        <w:rPr>
          <w:rFonts w:cs="TTE27F7A78t00"/>
        </w:rPr>
        <w:t>Območno obrtno-podjetniške zbornice Murska Sobota</w:t>
      </w:r>
    </w:p>
    <w:p w:rsidR="00EA591E" w:rsidRDefault="00EA591E" w:rsidP="00EA591E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Dr. Stane </w:t>
      </w:r>
      <w:proofErr w:type="spellStart"/>
      <w:r>
        <w:rPr>
          <w:rFonts w:cs="Arial"/>
        </w:rPr>
        <w:t>Bozičnik</w:t>
      </w:r>
      <w:proofErr w:type="spellEnd"/>
      <w:r>
        <w:rPr>
          <w:rFonts w:cs="Arial"/>
        </w:rPr>
        <w:t xml:space="preserve">, Izredni profesor &amp; vodja </w:t>
      </w:r>
      <w:r>
        <w:rPr>
          <w:rFonts w:ascii="Calibri" w:hAnsi="Calibri"/>
        </w:rPr>
        <w:t>Centra za ekonomijo transporta v okviru Fakultete za gradbeništvo Univerze v Mariboru</w:t>
      </w:r>
      <w:r>
        <w:rPr>
          <w:rFonts w:cs="Arial"/>
        </w:rPr>
        <w:t xml:space="preserve"> </w:t>
      </w:r>
    </w:p>
    <w:p w:rsidR="00EA591E" w:rsidRDefault="00EA591E" w:rsidP="00EA591E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Dr. Jože Gričar, zaslužni profesor Univerze v Mariboru, Koordinator programa medobčinske pobude Čezmejno e-sodelovanje v Podonavski regiji &amp; urednik portala eRegion  </w:t>
      </w:r>
    </w:p>
    <w:p w:rsidR="00EA591E" w:rsidRDefault="00EA591E" w:rsidP="00EA591E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Mag. Miha Ješe, župan občine Škofja Loka &amp; koordinator sosednjih e-občin Gorenja vas, Poljane, Škofja Loka, Železniki, Žiri </w:t>
      </w:r>
    </w:p>
    <w:p w:rsidR="00EA591E" w:rsidRDefault="00EA591E" w:rsidP="00EA591E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Nino Novinec, </w:t>
      </w:r>
      <w:r>
        <w:t>izvršni direktor za sodelovanje s ključnimi strankami</w:t>
      </w:r>
      <w:r>
        <w:rPr>
          <w:rStyle w:val="st"/>
          <w:rFonts w:ascii="Arial" w:hAnsi="Arial" w:cs="Arial"/>
          <w:color w:val="222222"/>
        </w:rPr>
        <w:t xml:space="preserve"> </w:t>
      </w:r>
      <w:r>
        <w:rPr>
          <w:rFonts w:cs="Arial"/>
        </w:rPr>
        <w:t>v SAP d.o.o. Ljubljana, Slovenija &amp; SAP Koordinator za Podonavsko regijo na področju nova e-svilna in nova e-jantarjeva pot</w:t>
      </w:r>
    </w:p>
    <w:p w:rsidR="00EA591E" w:rsidRDefault="00EA591E" w:rsidP="00EA591E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EA591E" w:rsidRDefault="00EA591E" w:rsidP="00EA591E">
      <w:pPr>
        <w:pStyle w:val="NoSpacing"/>
        <w:rPr>
          <w:szCs w:val="24"/>
        </w:rPr>
      </w:pPr>
      <w:r>
        <w:t xml:space="preserve">Odsotni: </w:t>
      </w:r>
      <w:r>
        <w:rPr>
          <w:szCs w:val="24"/>
        </w:rPr>
        <w:t>/</w:t>
      </w:r>
    </w:p>
    <w:p w:rsidR="00EA591E" w:rsidRDefault="00EA591E" w:rsidP="00EA591E">
      <w:pPr>
        <w:pStyle w:val="NoSpacing"/>
        <w:rPr>
          <w:szCs w:val="24"/>
        </w:rPr>
      </w:pPr>
      <w:r>
        <w:rPr>
          <w:szCs w:val="24"/>
        </w:rPr>
        <w:t>Dnevni red:</w:t>
      </w:r>
    </w:p>
    <w:p w:rsidR="00EA591E" w:rsidRDefault="00EA591E" w:rsidP="00EA591E">
      <w:pPr>
        <w:pStyle w:val="NoSpacing"/>
        <w:numPr>
          <w:ilvl w:val="0"/>
          <w:numId w:val="1"/>
        </w:numPr>
        <w:jc w:val="both"/>
      </w:pPr>
      <w:r>
        <w:t>Pozdravni nagovor in predstavitev vseh udeležencev</w:t>
      </w:r>
    </w:p>
    <w:p w:rsidR="00EA591E" w:rsidRDefault="00EA591E" w:rsidP="00EA591E">
      <w:pPr>
        <w:pStyle w:val="NoSpacing"/>
        <w:numPr>
          <w:ilvl w:val="0"/>
          <w:numId w:val="1"/>
        </w:numPr>
        <w:jc w:val="both"/>
      </w:pPr>
      <w:r>
        <w:t xml:space="preserve">"Čezmejno e-sodelovanje &amp; e-poslovanje malih podjetij" v Podonavski regiji. </w:t>
      </w:r>
    </w:p>
    <w:p w:rsidR="00EA591E" w:rsidRDefault="00EA591E" w:rsidP="00EA591E">
      <w:pPr>
        <w:pStyle w:val="NoSpacing"/>
        <w:numPr>
          <w:ilvl w:val="0"/>
          <w:numId w:val="1"/>
        </w:numPr>
        <w:jc w:val="both"/>
      </w:pPr>
      <w:r>
        <w:t>Aktivno sodelovanje zbornic, razvojnih agencij, MSP, direktorjev javnih zavodov na predvidenem sestanku županov v Monoštru aprila 2015</w:t>
      </w:r>
    </w:p>
    <w:p w:rsidR="00EA591E" w:rsidRDefault="00EA591E" w:rsidP="00EA591E">
      <w:pPr>
        <w:pStyle w:val="NoSpacing"/>
        <w:numPr>
          <w:ilvl w:val="0"/>
          <w:numId w:val="1"/>
        </w:numPr>
        <w:jc w:val="both"/>
      </w:pPr>
      <w:r>
        <w:t xml:space="preserve">Razno </w:t>
      </w:r>
    </w:p>
    <w:p w:rsidR="00EA591E" w:rsidRDefault="00EA591E" w:rsidP="00EA591E">
      <w:pPr>
        <w:pStyle w:val="NoSpacing"/>
        <w:ind w:left="720"/>
        <w:jc w:val="both"/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K 1. točki: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Sestanek je odprl in tudi vodil župan Mestne občine Murska Sobota, mag. Aleksander Jevšek. Po uvodnih besedah in predstavitvijo udeležencev je predal besedo koordinatorju programa medobčinske pobude Čezmejno e-sodelovanje v Podonavski regiji in uredniku portala eRegion dr. Jožetu Gričarju. 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K 2. točki: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Dr. Gričar je na kratko predstavil ozadje vzpostavitve Podonavske regije ter idejo medobčinskega e-sodelovanja med sosednjimi občinami v Sloveniji in čez mejo ter predstavil idejo Živi laboratoriji, ki je uveljavljen model v ZDA in so ga v Evropi prvi realizirali Finci ter ga vnesli v politiko EU. Živi laboratorij je primeren predvsem takrat, ko zaznamo problem, ne vemo pa, kako ga rešiti. V živem laboratoriju </w:t>
      </w:r>
      <w:r>
        <w:rPr>
          <w:rFonts w:cs="Arial"/>
        </w:rPr>
        <w:lastRenderedPageBreak/>
        <w:t xml:space="preserve">je </w:t>
      </w:r>
      <w:proofErr w:type="spellStart"/>
      <w:r>
        <w:rPr>
          <w:rFonts w:cs="Arial"/>
        </w:rPr>
        <w:t>ekperimentiranje</w:t>
      </w:r>
      <w:proofErr w:type="spellEnd"/>
      <w:r>
        <w:rPr>
          <w:rFonts w:cs="Arial"/>
        </w:rPr>
        <w:t xml:space="preserve"> dovoljeno in upravičeno oz. je namenjeno preizkušanju idej. Živi laboratoriji so pobuda univerz, ki bi se naj izvajali v sklopu Podonavske regije.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Dr. Gričar je pozval k tesnemu sodelovanju, ne samo v Podonavski regiji, ampak tudi v drugih čezmejnih in transnacionalnih programih kot so Alpine </w:t>
      </w:r>
      <w:proofErr w:type="spellStart"/>
      <w:r>
        <w:rPr>
          <w:rFonts w:cs="Arial"/>
        </w:rPr>
        <w:t>Space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Programme</w:t>
      </w:r>
      <w:proofErr w:type="spellEnd"/>
      <w:r>
        <w:rPr>
          <w:rFonts w:cs="Arial"/>
        </w:rPr>
        <w:t xml:space="preserve">, Central </w:t>
      </w:r>
      <w:proofErr w:type="spellStart"/>
      <w:r>
        <w:rPr>
          <w:rFonts w:cs="Arial"/>
        </w:rPr>
        <w:t>Europe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Programme</w:t>
      </w:r>
      <w:proofErr w:type="spellEnd"/>
      <w:r>
        <w:rPr>
          <w:rFonts w:cs="Arial"/>
        </w:rPr>
        <w:t xml:space="preserve"> MED, INTERREG </w:t>
      </w:r>
      <w:proofErr w:type="spellStart"/>
      <w:r>
        <w:rPr>
          <w:rFonts w:cs="Arial"/>
        </w:rPr>
        <w:t>Europe</w:t>
      </w:r>
      <w:proofErr w:type="spellEnd"/>
      <w:r>
        <w:rPr>
          <w:bCs/>
        </w:rPr>
        <w:t xml:space="preserve"> , OP Slovenija - Avstrija, OP Slovenija – Hrvaška, OP Slovenija -Madžarska, itd. </w:t>
      </w:r>
      <w:r>
        <w:rPr>
          <w:rFonts w:cs="Arial"/>
        </w:rPr>
        <w:t xml:space="preserve"> 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Srčika pobude eRegion ima cilj ustvariti sinergijo med člani in pospešiti sodelovanje med sosednjimi državami, predvsem pa spodbuditi k čezmejnemu sodelovanju MSP. Hrbtenica takega sodelovanja je politična podpora oz. podpora občin, ki spodbujajo tesnejše povezovanje in iskanje rešitev skupnih problemov.    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Dr. Gričar je izpostavil 3 teme povezovanja, ki naj bi bile ključne tudi za pripravo na sestanek županov s strokovnimi ekipami v Monoštru aprila letos in sicer:</w:t>
      </w:r>
    </w:p>
    <w:p w:rsidR="00EA591E" w:rsidRDefault="00EA591E" w:rsidP="00EA59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Turizem in kultura</w:t>
      </w:r>
    </w:p>
    <w:p w:rsidR="00EA591E" w:rsidRDefault="00EA591E" w:rsidP="00EA59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MSP in e-poslovanje</w:t>
      </w:r>
    </w:p>
    <w:p w:rsidR="00EA591E" w:rsidRDefault="00EA591E" w:rsidP="00EA59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Lokalne oskrbovalne verige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Prisotni so se s povedanim in izborom tem strinjali, dodali pa, da bi se bilo smiselno povezovati tudi v okviru razvoja človeških virov (prva priložnost so nedvomno živi laboratoriji) in alternativnih virov energije in trajnostne mobilnosti.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Sklep 1: prisotni izluščijo ideje na to temo in jih na sestanku v Monoštru predstavijo.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rPr>
          <w:rFonts w:ascii="TTE23F6BC8t00" w:hAnsi="TTE23F6BC8t00" w:cs="TTE23F6BC8t00"/>
          <w:sz w:val="24"/>
          <w:szCs w:val="24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K točki 3: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Dr. Gričar je predstavil namen in kako bi naj potekal sestanek oz. 1,5 dnevno srečanje v Monoštru aprila letos. Pomembno za organizacijo sestanka je, da pripravimo plan</w:t>
      </w:r>
    </w:p>
    <w:p w:rsidR="00EA591E" w:rsidRDefault="00EA591E" w:rsidP="00EA59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Koga od županov v Pomurju še povabiti k aktivnemu sodelovanju</w:t>
      </w:r>
    </w:p>
    <w:p w:rsidR="00EA591E" w:rsidRDefault="00EA591E" w:rsidP="00EA59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Kako velike ekipe naj župani pripeljejo v Monošter</w:t>
      </w:r>
    </w:p>
    <w:p w:rsidR="00EA591E" w:rsidRDefault="00EA591E" w:rsidP="00EA59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Predhodno je potrebno pridobiti sezname udeležencev in na podlagi tega formirati delovne skupine</w:t>
      </w:r>
    </w:p>
    <w:p w:rsidR="00EA591E" w:rsidRDefault="00EA591E" w:rsidP="00EA59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Enako se pričakuje, da bodo naredile zbornice oz. da bodo formirale ekipo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Župan mag. Miha Ješe je dodal, da bo na sestanek v Monošter pripeljal močno ekipo kar z avtobusom.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Župan mag. Aleksander Jevšek se je zavezal, da bo na sestanku na Odboru regij v Bruslju (ki se ga bo udeležil v času 11. – 13. 2. 2015) skušal animirati še kakšnega avstrijskega župana, da se priključi pobudi in pride na sestanek v Monošter.   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Sklep 2:</w:t>
      </w:r>
    </w:p>
    <w:p w:rsidR="00EA591E" w:rsidRDefault="00EA591E" w:rsidP="00EA59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Pripravi se načrt za sestanek v Monoštru</w:t>
      </w:r>
    </w:p>
    <w:p w:rsidR="00EA591E" w:rsidRDefault="00EA591E" w:rsidP="00EA59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Oblikujejo se skupine</w:t>
      </w:r>
    </w:p>
    <w:p w:rsidR="00EA591E" w:rsidRDefault="00EA591E" w:rsidP="00EA59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Vsak udeleženec tega sestanka naredi adremo institucij, podjetij in strokovnjakov, ki jih je potrebno na srečanje v Monošter povabiti</w:t>
      </w:r>
    </w:p>
    <w:p w:rsidR="00EA591E" w:rsidRDefault="00EA591E" w:rsidP="00EA59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Na izbrane tri teme se pripravijo projektne ideje za delo v skupinah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lastRenderedPageBreak/>
        <w:t>K točki 4: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Dr. Gričar je predstavil Podonavsko konferenco v Ljubljani, ki bo 21. in 22. 9. 2015, in Poslovni forum podonavske regije na Dunaju na temo Transport in logistika v Podonavski regiji in širše in posebno temo foruma: verige vrednosti ? podonavski regiji in širše - datum foruma še ni objavljen; ter pozval k udeležbi. Udeleženci so se strinjali, da se za obe konferenci naredi načrt in izbor udeležencev.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Sklep 3:</w:t>
      </w:r>
    </w:p>
    <w:p w:rsidR="00EA591E" w:rsidRDefault="00EA591E" w:rsidP="00EA59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Pripravi se plan za konferenco Podonavske regije v Ljubljani</w:t>
      </w:r>
    </w:p>
    <w:p w:rsidR="00EA591E" w:rsidRDefault="00EA591E" w:rsidP="00EA59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Pripravi se plan za Poslovni forum Podonavske regije na Dunaju 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Sestanek se je končal ob 11.40.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Zapisala: mag. Mojca Breščak</w:t>
      </w:r>
    </w:p>
    <w:p w:rsidR="00EA591E" w:rsidRDefault="00EA591E" w:rsidP="00EA59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B5475" w:rsidRDefault="00EB5475"/>
    <w:sectPr w:rsidR="00EB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23F6BC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7F7A7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1E"/>
    <w:rsid w:val="00EA591E"/>
    <w:rsid w:val="00EB5475"/>
    <w:rsid w:val="00F9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9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591E"/>
    <w:pPr>
      <w:ind w:left="720"/>
      <w:contextualSpacing/>
    </w:pPr>
  </w:style>
  <w:style w:type="character" w:customStyle="1" w:styleId="st">
    <w:name w:val="st"/>
    <w:basedOn w:val="DefaultParagraphFont"/>
    <w:rsid w:val="00EA5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9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591E"/>
    <w:pPr>
      <w:ind w:left="720"/>
      <w:contextualSpacing/>
    </w:pPr>
  </w:style>
  <w:style w:type="character" w:customStyle="1" w:styleId="st">
    <w:name w:val="st"/>
    <w:basedOn w:val="DefaultParagraphFont"/>
    <w:rsid w:val="00EA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2015-03-13T13:01:00Z</dcterms:created>
  <dcterms:modified xsi:type="dcterms:W3CDTF">2015-03-13T13:01:00Z</dcterms:modified>
</cp:coreProperties>
</file>