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2D8" w:rsidRDefault="007612D8" w:rsidP="007612D8">
      <w:pPr>
        <w:pStyle w:val="Telobesedila1"/>
        <w:jc w:val="center"/>
        <w:rPr>
          <w:rFonts w:cs="Arial"/>
        </w:rPr>
      </w:pPr>
      <w:r>
        <w:rPr>
          <w:b/>
          <w:noProof/>
          <w:lang w:val="en-GB" w:eastAsia="en-GB"/>
        </w:rPr>
        <w:drawing>
          <wp:inline distT="0" distB="0" distL="0" distR="0" wp14:anchorId="0C36BAE0" wp14:editId="2AABE756">
            <wp:extent cx="3200400" cy="771525"/>
            <wp:effectExtent l="0" t="0" r="0" b="9525"/>
            <wp:docPr id="5" name="Slika 5"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la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771525"/>
                    </a:xfrm>
                    <a:prstGeom prst="rect">
                      <a:avLst/>
                    </a:prstGeom>
                    <a:noFill/>
                    <a:ln>
                      <a:noFill/>
                    </a:ln>
                  </pic:spPr>
                </pic:pic>
              </a:graphicData>
            </a:graphic>
          </wp:inline>
        </w:drawing>
      </w:r>
    </w:p>
    <w:p w:rsidR="007612D8" w:rsidRDefault="007612D8" w:rsidP="007612D8">
      <w:pPr>
        <w:pStyle w:val="Telobesedila1"/>
        <w:rPr>
          <w:rFonts w:cs="Arial"/>
        </w:rPr>
      </w:pPr>
    </w:p>
    <w:p w:rsidR="00A066ED" w:rsidRPr="00A066ED" w:rsidRDefault="00A066ED" w:rsidP="00A066ED">
      <w:pPr>
        <w:spacing w:line="240" w:lineRule="auto"/>
        <w:jc w:val="center"/>
        <w:rPr>
          <w:rFonts w:cs="Arial"/>
          <w:b/>
          <w:sz w:val="24"/>
        </w:rPr>
      </w:pPr>
      <w:r w:rsidRPr="00A066ED">
        <w:rPr>
          <w:rFonts w:cs="Arial"/>
          <w:b/>
          <w:sz w:val="24"/>
        </w:rPr>
        <w:t>Zagotavljanje e-storitev za starejše (55+):</w:t>
      </w:r>
    </w:p>
    <w:p w:rsidR="00A066ED" w:rsidRPr="00A066ED" w:rsidRDefault="00A066ED" w:rsidP="00A066ED">
      <w:pPr>
        <w:spacing w:line="240" w:lineRule="auto"/>
        <w:jc w:val="center"/>
        <w:rPr>
          <w:rFonts w:cs="Arial"/>
          <w:b/>
          <w:sz w:val="24"/>
        </w:rPr>
      </w:pPr>
      <w:r w:rsidRPr="00A066ED">
        <w:rPr>
          <w:rFonts w:cs="Arial"/>
          <w:b/>
          <w:sz w:val="24"/>
        </w:rPr>
        <w:t>Pogled Zavoda za zdravstveno zavarovanje Slovenije - ZZZS</w:t>
      </w:r>
    </w:p>
    <w:p w:rsidR="00A066ED" w:rsidRPr="00A066ED" w:rsidRDefault="00A066ED" w:rsidP="00A066ED">
      <w:pPr>
        <w:spacing w:line="240" w:lineRule="auto"/>
        <w:jc w:val="center"/>
        <w:rPr>
          <w:rFonts w:cs="Arial"/>
          <w:b/>
          <w:sz w:val="24"/>
        </w:rPr>
      </w:pPr>
      <w:proofErr w:type="spellStart"/>
      <w:r w:rsidRPr="00A066ED">
        <w:rPr>
          <w:rFonts w:cs="Arial"/>
          <w:b/>
          <w:sz w:val="24"/>
        </w:rPr>
        <w:t>Provision</w:t>
      </w:r>
      <w:proofErr w:type="spellEnd"/>
      <w:r w:rsidRPr="00A066ED">
        <w:rPr>
          <w:rFonts w:cs="Arial"/>
          <w:b/>
          <w:sz w:val="24"/>
        </w:rPr>
        <w:t xml:space="preserve"> </w:t>
      </w:r>
      <w:proofErr w:type="spellStart"/>
      <w:r w:rsidRPr="00A066ED">
        <w:rPr>
          <w:rFonts w:cs="Arial"/>
          <w:b/>
          <w:sz w:val="24"/>
        </w:rPr>
        <w:t>of</w:t>
      </w:r>
      <w:proofErr w:type="spellEnd"/>
      <w:r w:rsidRPr="00A066ED">
        <w:rPr>
          <w:rFonts w:cs="Arial"/>
          <w:b/>
          <w:sz w:val="24"/>
        </w:rPr>
        <w:t xml:space="preserve"> </w:t>
      </w:r>
      <w:proofErr w:type="spellStart"/>
      <w:r w:rsidRPr="00A066ED">
        <w:rPr>
          <w:rFonts w:cs="Arial"/>
          <w:b/>
          <w:sz w:val="24"/>
        </w:rPr>
        <w:t>eSevices</w:t>
      </w:r>
      <w:proofErr w:type="spellEnd"/>
      <w:r w:rsidRPr="00A066ED">
        <w:rPr>
          <w:rFonts w:cs="Arial"/>
          <w:b/>
          <w:sz w:val="24"/>
        </w:rPr>
        <w:t xml:space="preserve"> </w:t>
      </w:r>
      <w:proofErr w:type="spellStart"/>
      <w:r w:rsidRPr="00A066ED">
        <w:rPr>
          <w:rFonts w:cs="Arial"/>
          <w:b/>
          <w:sz w:val="24"/>
        </w:rPr>
        <w:t>for</w:t>
      </w:r>
      <w:proofErr w:type="spellEnd"/>
      <w:r w:rsidRPr="00A066ED">
        <w:rPr>
          <w:rFonts w:cs="Arial"/>
          <w:b/>
          <w:sz w:val="24"/>
        </w:rPr>
        <w:t xml:space="preserve"> </w:t>
      </w:r>
      <w:proofErr w:type="spellStart"/>
      <w:r w:rsidRPr="00A066ED">
        <w:rPr>
          <w:rFonts w:cs="Arial"/>
          <w:b/>
          <w:sz w:val="24"/>
        </w:rPr>
        <w:t>the</w:t>
      </w:r>
      <w:proofErr w:type="spellEnd"/>
      <w:r w:rsidRPr="00A066ED">
        <w:rPr>
          <w:rFonts w:cs="Arial"/>
          <w:b/>
          <w:sz w:val="24"/>
        </w:rPr>
        <w:t xml:space="preserve"> </w:t>
      </w:r>
      <w:proofErr w:type="spellStart"/>
      <w:r w:rsidRPr="00A066ED">
        <w:rPr>
          <w:rFonts w:cs="Arial"/>
          <w:b/>
          <w:sz w:val="24"/>
        </w:rPr>
        <w:t>Elderly</w:t>
      </w:r>
      <w:proofErr w:type="spellEnd"/>
      <w:r w:rsidRPr="00A066ED">
        <w:rPr>
          <w:rFonts w:cs="Arial"/>
          <w:b/>
          <w:sz w:val="24"/>
        </w:rPr>
        <w:t xml:space="preserve"> (55+):</w:t>
      </w:r>
    </w:p>
    <w:p w:rsidR="00A066ED" w:rsidRPr="00A066ED" w:rsidRDefault="00A066ED" w:rsidP="00A066ED">
      <w:pPr>
        <w:spacing w:line="240" w:lineRule="auto"/>
        <w:jc w:val="center"/>
        <w:rPr>
          <w:rFonts w:cs="Arial"/>
          <w:b/>
          <w:sz w:val="24"/>
        </w:rPr>
      </w:pPr>
      <w:proofErr w:type="spellStart"/>
      <w:r w:rsidRPr="00A066ED">
        <w:rPr>
          <w:rFonts w:cs="Arial"/>
          <w:b/>
          <w:sz w:val="24"/>
        </w:rPr>
        <w:t>Health</w:t>
      </w:r>
      <w:proofErr w:type="spellEnd"/>
      <w:r w:rsidRPr="00A066ED">
        <w:rPr>
          <w:rFonts w:cs="Arial"/>
          <w:b/>
          <w:sz w:val="24"/>
        </w:rPr>
        <w:t xml:space="preserve"> </w:t>
      </w:r>
      <w:proofErr w:type="spellStart"/>
      <w:r w:rsidRPr="00A066ED">
        <w:rPr>
          <w:rFonts w:cs="Arial"/>
          <w:b/>
          <w:sz w:val="24"/>
        </w:rPr>
        <w:t>Insurance</w:t>
      </w:r>
      <w:proofErr w:type="spellEnd"/>
      <w:r w:rsidRPr="00A066ED">
        <w:rPr>
          <w:rFonts w:cs="Arial"/>
          <w:b/>
          <w:sz w:val="24"/>
        </w:rPr>
        <w:t xml:space="preserve"> Institute </w:t>
      </w:r>
      <w:proofErr w:type="spellStart"/>
      <w:r w:rsidRPr="00A066ED">
        <w:rPr>
          <w:rFonts w:cs="Arial"/>
          <w:b/>
          <w:sz w:val="24"/>
        </w:rPr>
        <w:t>of</w:t>
      </w:r>
      <w:proofErr w:type="spellEnd"/>
      <w:r w:rsidRPr="00A066ED">
        <w:rPr>
          <w:rFonts w:cs="Arial"/>
          <w:b/>
          <w:sz w:val="24"/>
        </w:rPr>
        <w:t xml:space="preserve"> </w:t>
      </w:r>
      <w:proofErr w:type="spellStart"/>
      <w:r w:rsidRPr="00A066ED">
        <w:rPr>
          <w:rFonts w:cs="Arial"/>
          <w:b/>
          <w:sz w:val="24"/>
        </w:rPr>
        <w:t>Slovenia</w:t>
      </w:r>
      <w:proofErr w:type="spellEnd"/>
      <w:r w:rsidRPr="00A066ED">
        <w:rPr>
          <w:rFonts w:cs="Arial"/>
          <w:b/>
          <w:sz w:val="24"/>
        </w:rPr>
        <w:t xml:space="preserve"> </w:t>
      </w:r>
      <w:proofErr w:type="spellStart"/>
      <w:r w:rsidRPr="00A066ED">
        <w:rPr>
          <w:rFonts w:cs="Arial"/>
          <w:b/>
          <w:sz w:val="24"/>
        </w:rPr>
        <w:t>Perspective</w:t>
      </w:r>
      <w:proofErr w:type="spellEnd"/>
    </w:p>
    <w:p w:rsidR="00A066ED" w:rsidRPr="00A066ED" w:rsidRDefault="00A066ED" w:rsidP="00A066ED">
      <w:pPr>
        <w:spacing w:line="240" w:lineRule="auto"/>
        <w:rPr>
          <w:rFonts w:cs="Arial"/>
          <w:sz w:val="20"/>
        </w:rPr>
      </w:pPr>
    </w:p>
    <w:p w:rsidR="00A066ED" w:rsidRPr="00A066ED" w:rsidRDefault="00A066ED" w:rsidP="00A066ED">
      <w:pPr>
        <w:spacing w:line="240" w:lineRule="auto"/>
        <w:jc w:val="center"/>
        <w:rPr>
          <w:rFonts w:cs="Arial"/>
          <w:sz w:val="20"/>
        </w:rPr>
      </w:pPr>
      <w:r w:rsidRPr="00A066ED">
        <w:rPr>
          <w:rFonts w:cs="Arial"/>
          <w:sz w:val="20"/>
        </w:rPr>
        <w:t xml:space="preserve">Marjan Sušelj, generalni direktor, univ. dipl. psih., </w:t>
      </w:r>
      <w:hyperlink r:id="rId8" w:history="1">
        <w:r w:rsidRPr="00066F32">
          <w:rPr>
            <w:rStyle w:val="Hyperlink"/>
            <w:rFonts w:cs="Arial"/>
            <w:sz w:val="20"/>
          </w:rPr>
          <w:t>Marjan.Suselj@ZZZS.si</w:t>
        </w:r>
      </w:hyperlink>
    </w:p>
    <w:p w:rsidR="00A066ED" w:rsidRPr="00A066ED" w:rsidRDefault="00A066ED" w:rsidP="00A066ED">
      <w:pPr>
        <w:spacing w:line="240" w:lineRule="auto"/>
        <w:jc w:val="center"/>
        <w:rPr>
          <w:rFonts w:cs="Arial"/>
          <w:sz w:val="20"/>
        </w:rPr>
      </w:pPr>
      <w:r w:rsidRPr="00A066ED">
        <w:rPr>
          <w:rFonts w:cs="Arial"/>
          <w:sz w:val="20"/>
        </w:rPr>
        <w:t xml:space="preserve">Damjan Kos, informiranje in odnosi z javnostmi, univ. dipl. </w:t>
      </w:r>
      <w:proofErr w:type="spellStart"/>
      <w:r w:rsidRPr="00A066ED">
        <w:rPr>
          <w:rFonts w:cs="Arial"/>
          <w:sz w:val="20"/>
        </w:rPr>
        <w:t>fil</w:t>
      </w:r>
      <w:proofErr w:type="spellEnd"/>
      <w:r w:rsidRPr="00A066ED">
        <w:rPr>
          <w:rFonts w:cs="Arial"/>
          <w:sz w:val="20"/>
        </w:rPr>
        <w:t xml:space="preserve">. in soc. kult., </w:t>
      </w:r>
      <w:hyperlink r:id="rId9" w:history="1">
        <w:r w:rsidRPr="00066F32">
          <w:rPr>
            <w:rStyle w:val="Hyperlink"/>
            <w:rFonts w:cs="Arial"/>
            <w:sz w:val="20"/>
          </w:rPr>
          <w:t>Damjan.Kos@ZZZS.si</w:t>
        </w:r>
      </w:hyperlink>
    </w:p>
    <w:p w:rsidR="00A066ED" w:rsidRDefault="00A066ED" w:rsidP="00A066ED">
      <w:pPr>
        <w:spacing w:line="240" w:lineRule="auto"/>
        <w:jc w:val="center"/>
        <w:rPr>
          <w:rFonts w:cs="Arial"/>
          <w:sz w:val="20"/>
        </w:rPr>
      </w:pPr>
      <w:r w:rsidRPr="00A066ED">
        <w:rPr>
          <w:rFonts w:cs="Arial"/>
          <w:sz w:val="20"/>
        </w:rPr>
        <w:t xml:space="preserve">Zavod za zdravstveno zavarovanje Slovenije – ZZZS, </w:t>
      </w:r>
      <w:hyperlink r:id="rId10" w:history="1">
        <w:r w:rsidRPr="00066F32">
          <w:rPr>
            <w:rStyle w:val="Hyperlink"/>
            <w:rFonts w:cs="Arial"/>
            <w:sz w:val="20"/>
          </w:rPr>
          <w:t>https://www.zzzs.si</w:t>
        </w:r>
      </w:hyperlink>
      <w:bookmarkStart w:id="0" w:name="_GoBack"/>
      <w:bookmarkEnd w:id="0"/>
    </w:p>
    <w:p w:rsidR="00A066ED" w:rsidRDefault="00A066ED" w:rsidP="00A066ED">
      <w:pPr>
        <w:spacing w:line="240" w:lineRule="auto"/>
        <w:rPr>
          <w:rFonts w:cs="Arial"/>
          <w:sz w:val="20"/>
        </w:rPr>
      </w:pPr>
    </w:p>
    <w:p w:rsidR="00862729" w:rsidRPr="001F2F54" w:rsidRDefault="007A6CA4" w:rsidP="00A066ED">
      <w:pPr>
        <w:spacing w:line="240" w:lineRule="auto"/>
        <w:rPr>
          <w:rFonts w:cs="Arial"/>
          <w:sz w:val="20"/>
        </w:rPr>
      </w:pPr>
      <w:r w:rsidRPr="001F2F54">
        <w:rPr>
          <w:rFonts w:cs="Arial"/>
          <w:sz w:val="20"/>
        </w:rPr>
        <w:t xml:space="preserve">Zavod za zdravstveno zavarovanje Slovenije (v nadaljevanju: ZZZS) </w:t>
      </w:r>
      <w:r w:rsidR="00212CF7" w:rsidRPr="001F2F54">
        <w:rPr>
          <w:rFonts w:cs="Arial"/>
          <w:sz w:val="20"/>
        </w:rPr>
        <w:t>je nosilec in izvajalec obveznega zdravstvenega zavarovanja. Njegovo temeljno poslanstvo je, da z zbranimi sredstvi omogoča zavarovanim osebam enake možnosti dostopa do zdravstvenih storitev</w:t>
      </w:r>
      <w:r w:rsidR="00862729" w:rsidRPr="001F2F54">
        <w:rPr>
          <w:rFonts w:cs="Arial"/>
          <w:sz w:val="20"/>
        </w:rPr>
        <w:t xml:space="preserve"> in drugih pravic iz zavarovanja. V imenu in za račun zavarovancev kupuje programe zdravstvenih storitev, zdravila in medicinske pripomočke, ki omogočajo učinkovito in kakovostno zdravstveno oskrbo zavarovanih oseb. Razvojna vizija ZZZS je ohranjati </w:t>
      </w:r>
      <w:r w:rsidR="00862729" w:rsidRPr="001F2F54">
        <w:rPr>
          <w:rFonts w:cs="Arial"/>
          <w:bCs/>
          <w:iCs/>
          <w:sz w:val="20"/>
        </w:rPr>
        <w:t xml:space="preserve">doseženo raven zdravstvene varnosti prebivalstva, ki je primerljiva z državami EU, ter v sodelovanju z Ministrstvom za zdravje in izvajalci zdravstvenih storitev izvajati ukrepe za večjo učinkovitost in kakovost, uveljavljati elektronsko poslovanje in nadaljnjo informatizacijo zdravstvenega sistema. </w:t>
      </w:r>
    </w:p>
    <w:p w:rsidR="001F2F54" w:rsidRPr="001F2F54" w:rsidRDefault="00862729" w:rsidP="006F20CE">
      <w:pPr>
        <w:spacing w:line="240" w:lineRule="auto"/>
        <w:rPr>
          <w:rFonts w:cs="Arial"/>
          <w:sz w:val="20"/>
        </w:rPr>
      </w:pPr>
      <w:r w:rsidRPr="001F2F54">
        <w:rPr>
          <w:rFonts w:cs="Arial"/>
          <w:sz w:val="20"/>
        </w:rPr>
        <w:t>Skladno s tem ZZZS načrtno, strateško in razvojno krepi elektronsko poslovanje tudi z zavarovanimi o</w:t>
      </w:r>
      <w:r w:rsidR="001F2F54" w:rsidRPr="001F2F54">
        <w:rPr>
          <w:rFonts w:cs="Arial"/>
          <w:sz w:val="20"/>
        </w:rPr>
        <w:t>sebami. Prvi pomembnejši premik na tem področju sega</w:t>
      </w:r>
      <w:r w:rsidRPr="001F2F54">
        <w:rPr>
          <w:rFonts w:cs="Arial"/>
          <w:sz w:val="20"/>
        </w:rPr>
        <w:t xml:space="preserve"> v leto 2000, ko je ZZZS uvedel sodobno kartico zdravstvenega zavarovanja s čipom</w:t>
      </w:r>
      <w:r w:rsidR="001F2F54" w:rsidRPr="001F2F54">
        <w:rPr>
          <w:rFonts w:cs="Arial"/>
          <w:sz w:val="20"/>
        </w:rPr>
        <w:t xml:space="preserve"> za vse zavarovane osebe. S tem je bil postavljen pomemben temelj za pospešeno informatizacijo zdravstvenega varstva in zdravstvenega zavarovanja na eni strani, na drugi strani pa so bile zavarovane osebe deležne </w:t>
      </w:r>
      <w:r w:rsidR="00BB7818">
        <w:rPr>
          <w:rFonts w:cs="Arial"/>
          <w:sz w:val="20"/>
        </w:rPr>
        <w:t xml:space="preserve">številnih </w:t>
      </w:r>
      <w:r w:rsidR="001F2F54" w:rsidRPr="001F2F54">
        <w:rPr>
          <w:rFonts w:cs="Arial"/>
          <w:sz w:val="20"/>
        </w:rPr>
        <w:t>prednosti sodobnih tehnologij. Razmah e-storitev na daljavo in neprekinjena razpoložljivost e-storitev 24 ur/dan, 365 dni/leto namreč tudi zavarovancem zagotavlja konkretne prihranke v času in stroških.</w:t>
      </w:r>
      <w:r w:rsidR="001F2F54">
        <w:rPr>
          <w:rFonts w:cs="Arial"/>
          <w:sz w:val="20"/>
        </w:rPr>
        <w:t xml:space="preserve"> Takšne storitve pa so še posebej dobrodošle za starejše ter gibalno ali drugače telesno ovirane, saj lahko poslujejo z ZZZS na daljavo, doma preko interneta</w:t>
      </w:r>
      <w:r w:rsidR="00BB7818">
        <w:rPr>
          <w:rFonts w:cs="Arial"/>
          <w:sz w:val="20"/>
        </w:rPr>
        <w:t>, s SMS sporočili..</w:t>
      </w:r>
      <w:r w:rsidR="001F2F54">
        <w:rPr>
          <w:rFonts w:cs="Arial"/>
          <w:sz w:val="20"/>
        </w:rPr>
        <w:t xml:space="preserve">. </w:t>
      </w:r>
      <w:r w:rsidR="001F2F54" w:rsidRPr="001F2F54">
        <w:rPr>
          <w:rFonts w:cs="Arial"/>
          <w:sz w:val="20"/>
        </w:rPr>
        <w:t xml:space="preserve">  </w:t>
      </w:r>
    </w:p>
    <w:p w:rsidR="00862729" w:rsidRDefault="001F2F54" w:rsidP="006F20CE">
      <w:pPr>
        <w:spacing w:line="240" w:lineRule="auto"/>
        <w:rPr>
          <w:rFonts w:cs="Arial"/>
          <w:sz w:val="20"/>
        </w:rPr>
      </w:pPr>
      <w:r w:rsidRPr="001F2F54">
        <w:rPr>
          <w:rFonts w:cs="Arial"/>
          <w:sz w:val="20"/>
        </w:rPr>
        <w:t xml:space="preserve">ZZZS tako danes </w:t>
      </w:r>
      <w:r w:rsidR="00DD7746" w:rsidRPr="001F2F54">
        <w:rPr>
          <w:rFonts w:cs="Arial"/>
          <w:sz w:val="20"/>
        </w:rPr>
        <w:t xml:space="preserve">daje </w:t>
      </w:r>
      <w:r w:rsidR="00DD7746">
        <w:rPr>
          <w:rFonts w:cs="Arial"/>
          <w:sz w:val="20"/>
        </w:rPr>
        <w:t xml:space="preserve"> </w:t>
      </w:r>
      <w:r>
        <w:rPr>
          <w:rFonts w:cs="Arial"/>
          <w:sz w:val="20"/>
        </w:rPr>
        <w:t>velik poudarek</w:t>
      </w:r>
      <w:r w:rsidR="001134E3">
        <w:rPr>
          <w:rFonts w:cs="Arial"/>
          <w:sz w:val="20"/>
        </w:rPr>
        <w:t xml:space="preserve"> naročanju evropske kartice zdravstvenega zavarovanja preko interneta </w:t>
      </w:r>
      <w:r w:rsidR="00AB0B9B">
        <w:rPr>
          <w:rFonts w:cs="Arial"/>
          <w:sz w:val="20"/>
        </w:rPr>
        <w:t xml:space="preserve">na naslovu </w:t>
      </w:r>
      <w:hyperlink r:id="rId11" w:history="1">
        <w:r w:rsidR="00AB0B9B" w:rsidRPr="006A20C0">
          <w:rPr>
            <w:rStyle w:val="Hyperlink"/>
            <w:rFonts w:cs="Arial"/>
            <w:sz w:val="20"/>
          </w:rPr>
          <w:t>https://www.zzzs.si/tujina</w:t>
        </w:r>
      </w:hyperlink>
      <w:r w:rsidR="00AB0B9B">
        <w:rPr>
          <w:rFonts w:cs="Arial"/>
          <w:sz w:val="20"/>
        </w:rPr>
        <w:t xml:space="preserve"> </w:t>
      </w:r>
      <w:r w:rsidR="001134E3">
        <w:rPr>
          <w:rFonts w:cs="Arial"/>
          <w:sz w:val="20"/>
        </w:rPr>
        <w:t xml:space="preserve">ali mobilnega telefona (s SMS sporočilom), </w:t>
      </w:r>
      <w:r w:rsidR="00BB7818">
        <w:rPr>
          <w:rFonts w:cs="Arial"/>
          <w:sz w:val="20"/>
        </w:rPr>
        <w:t xml:space="preserve">zato </w:t>
      </w:r>
      <w:r w:rsidR="001134E3">
        <w:rPr>
          <w:rFonts w:cs="Arial"/>
          <w:sz w:val="20"/>
        </w:rPr>
        <w:t xml:space="preserve">so zavarovane osebe v letu 2017 </w:t>
      </w:r>
      <w:r w:rsidR="00BB7818">
        <w:rPr>
          <w:rFonts w:cs="Arial"/>
          <w:sz w:val="20"/>
        </w:rPr>
        <w:t xml:space="preserve">(praviloma pred odhodom na dopust v tujino) </w:t>
      </w:r>
      <w:r w:rsidR="001134E3">
        <w:rPr>
          <w:rFonts w:cs="Arial"/>
          <w:sz w:val="20"/>
        </w:rPr>
        <w:t xml:space="preserve">na ta način naročile že 428.276 ali 81 % vseh evropskih kartic. </w:t>
      </w:r>
    </w:p>
    <w:p w:rsidR="0098218A" w:rsidRDefault="00BB7818" w:rsidP="006F20CE">
      <w:pPr>
        <w:spacing w:line="240" w:lineRule="auto"/>
        <w:rPr>
          <w:rFonts w:ascii="Helv" w:hAnsi="Helv" w:cs="Helv"/>
          <w:color w:val="000000"/>
          <w:sz w:val="20"/>
        </w:rPr>
      </w:pPr>
      <w:r>
        <w:rPr>
          <w:rFonts w:cs="Arial"/>
          <w:sz w:val="20"/>
        </w:rPr>
        <w:t xml:space="preserve">V letu 2016 </w:t>
      </w:r>
      <w:r w:rsidR="00F003DF">
        <w:rPr>
          <w:rFonts w:cs="Arial"/>
          <w:sz w:val="20"/>
        </w:rPr>
        <w:t xml:space="preserve">smo zavarovanim osebam omogočili, da preko </w:t>
      </w:r>
      <w:r w:rsidR="001134E3">
        <w:rPr>
          <w:rFonts w:ascii="Helv" w:hAnsi="Helv" w:cs="Helv"/>
          <w:color w:val="000000"/>
          <w:sz w:val="20"/>
        </w:rPr>
        <w:t>spleta n</w:t>
      </w:r>
      <w:r w:rsidR="00F003DF">
        <w:rPr>
          <w:rFonts w:ascii="Helv" w:hAnsi="Helv" w:cs="Helv"/>
          <w:color w:val="000000"/>
          <w:sz w:val="20"/>
        </w:rPr>
        <w:t xml:space="preserve">aročijo </w:t>
      </w:r>
      <w:r>
        <w:rPr>
          <w:rFonts w:ascii="Helv" w:hAnsi="Helv" w:cs="Helv"/>
          <w:color w:val="000000"/>
          <w:sz w:val="20"/>
        </w:rPr>
        <w:t xml:space="preserve">tudi </w:t>
      </w:r>
      <w:r w:rsidR="00F003DF">
        <w:rPr>
          <w:rFonts w:ascii="Helv" w:hAnsi="Helv" w:cs="Helv"/>
          <w:color w:val="000000"/>
          <w:sz w:val="20"/>
        </w:rPr>
        <w:t>slovensko</w:t>
      </w:r>
      <w:r w:rsidR="001134E3">
        <w:rPr>
          <w:rFonts w:ascii="Helv" w:hAnsi="Helv" w:cs="Helv"/>
          <w:color w:val="000000"/>
          <w:sz w:val="20"/>
        </w:rPr>
        <w:t xml:space="preserve"> kartic</w:t>
      </w:r>
      <w:r w:rsidR="00F003DF">
        <w:rPr>
          <w:rFonts w:ascii="Helv" w:hAnsi="Helv" w:cs="Helv"/>
          <w:color w:val="000000"/>
          <w:sz w:val="20"/>
        </w:rPr>
        <w:t>o</w:t>
      </w:r>
      <w:r w:rsidR="001134E3">
        <w:rPr>
          <w:rFonts w:ascii="Helv" w:hAnsi="Helv" w:cs="Helv"/>
          <w:color w:val="000000"/>
          <w:sz w:val="20"/>
        </w:rPr>
        <w:t xml:space="preserve"> zdravstvenega zavarovanja</w:t>
      </w:r>
      <w:r w:rsidR="00AB0B9B">
        <w:rPr>
          <w:rFonts w:ascii="Helv" w:hAnsi="Helv" w:cs="Helv"/>
          <w:color w:val="000000"/>
          <w:sz w:val="20"/>
        </w:rPr>
        <w:t xml:space="preserve"> (</w:t>
      </w:r>
      <w:hyperlink r:id="rId12" w:history="1">
        <w:r w:rsidR="00850B10" w:rsidRPr="00A37DB6">
          <w:rPr>
            <w:rStyle w:val="Hyperlink"/>
            <w:rFonts w:ascii="Helv" w:hAnsi="Helv" w:cs="Helv"/>
            <w:sz w:val="20"/>
          </w:rPr>
          <w:t>https://zavarovanec.zzzs.si/wps/portal/portali/azos/e_storitve_zzzs/narocanje_kzz</w:t>
        </w:r>
      </w:hyperlink>
      <w:r w:rsidR="00AB0B9B">
        <w:rPr>
          <w:rFonts w:ascii="Helv" w:hAnsi="Helv" w:cs="Helv"/>
          <w:color w:val="000000"/>
          <w:sz w:val="20"/>
        </w:rPr>
        <w:t>)</w:t>
      </w:r>
      <w:r>
        <w:rPr>
          <w:rFonts w:ascii="Helv" w:hAnsi="Helv" w:cs="Helv"/>
          <w:color w:val="000000"/>
          <w:sz w:val="20"/>
        </w:rPr>
        <w:t xml:space="preserve">. Na ta način zavarovanim osebam </w:t>
      </w:r>
      <w:r w:rsidR="001134E3">
        <w:rPr>
          <w:rFonts w:ascii="Helv" w:hAnsi="Helv" w:cs="Helv"/>
          <w:color w:val="000000"/>
          <w:sz w:val="20"/>
        </w:rPr>
        <w:t xml:space="preserve">ni </w:t>
      </w:r>
      <w:r w:rsidR="00F003DF">
        <w:rPr>
          <w:rFonts w:ascii="Helv" w:hAnsi="Helv" w:cs="Helv"/>
          <w:color w:val="000000"/>
          <w:sz w:val="20"/>
        </w:rPr>
        <w:t xml:space="preserve">več </w:t>
      </w:r>
      <w:r w:rsidR="001134E3">
        <w:rPr>
          <w:rFonts w:ascii="Helv" w:hAnsi="Helv" w:cs="Helv"/>
          <w:color w:val="000000"/>
          <w:sz w:val="20"/>
        </w:rPr>
        <w:t>potrebno fizično obiskati območnih enot ali izpostav</w:t>
      </w:r>
      <w:r>
        <w:rPr>
          <w:rFonts w:ascii="Helv" w:hAnsi="Helv" w:cs="Helv"/>
          <w:color w:val="000000"/>
          <w:sz w:val="20"/>
        </w:rPr>
        <w:t xml:space="preserve"> ZZZS v primerih, ko zavarovane osebe</w:t>
      </w:r>
      <w:r w:rsidR="001134E3">
        <w:rPr>
          <w:rFonts w:ascii="Helv" w:hAnsi="Helv" w:cs="Helv"/>
          <w:color w:val="000000"/>
          <w:sz w:val="20"/>
        </w:rPr>
        <w:t xml:space="preserve"> karti</w:t>
      </w:r>
      <w:r w:rsidR="00754E8B">
        <w:rPr>
          <w:rFonts w:ascii="Helv" w:hAnsi="Helv" w:cs="Helv"/>
          <w:color w:val="000000"/>
          <w:sz w:val="20"/>
        </w:rPr>
        <w:t>co izgubijo ali jim je bila ukra</w:t>
      </w:r>
      <w:r w:rsidR="001134E3">
        <w:rPr>
          <w:rFonts w:ascii="Helv" w:hAnsi="Helv" w:cs="Helv"/>
          <w:color w:val="000000"/>
          <w:sz w:val="20"/>
        </w:rPr>
        <w:t>dena ali ko se spremenijo vidni podatki na kartici, temveč kartico po spletnem naročilu prejmejo po pošti na dom.</w:t>
      </w:r>
      <w:r w:rsidR="00F003DF">
        <w:rPr>
          <w:rFonts w:ascii="Helv" w:hAnsi="Helv" w:cs="Helv"/>
          <w:color w:val="000000"/>
          <w:sz w:val="20"/>
        </w:rPr>
        <w:t xml:space="preserve"> Na ta način je bilo v letu 2017 naročenih </w:t>
      </w:r>
      <w:r>
        <w:rPr>
          <w:rFonts w:ascii="Helv" w:hAnsi="Helv" w:cs="Helv"/>
          <w:color w:val="000000"/>
          <w:sz w:val="20"/>
        </w:rPr>
        <w:t xml:space="preserve">že </w:t>
      </w:r>
      <w:r w:rsidR="006809D9">
        <w:rPr>
          <w:rFonts w:ascii="Helv" w:hAnsi="Helv" w:cs="Helv"/>
          <w:color w:val="000000"/>
          <w:sz w:val="20"/>
        </w:rPr>
        <w:t xml:space="preserve">18.973 </w:t>
      </w:r>
      <w:r w:rsidR="00F003DF">
        <w:rPr>
          <w:rFonts w:ascii="Helv" w:hAnsi="Helv" w:cs="Helv"/>
          <w:color w:val="000000"/>
          <w:sz w:val="20"/>
        </w:rPr>
        <w:t xml:space="preserve">slovenskih kartic. </w:t>
      </w:r>
    </w:p>
    <w:p w:rsidR="00614313" w:rsidRDefault="00F003DF" w:rsidP="006F20CE">
      <w:pPr>
        <w:spacing w:line="240" w:lineRule="auto"/>
        <w:rPr>
          <w:rFonts w:ascii="Helv" w:hAnsi="Helv" w:cs="Helv"/>
          <w:color w:val="000000"/>
          <w:sz w:val="20"/>
        </w:rPr>
      </w:pPr>
      <w:r>
        <w:rPr>
          <w:rFonts w:ascii="Helv" w:hAnsi="Helv" w:cs="Helv"/>
          <w:color w:val="000000"/>
          <w:sz w:val="20"/>
        </w:rPr>
        <w:t>Za zavarovane osebe je tudi zelo pomembna spletna in SMS rešitev za preverjanje urejenosti obveznega zdravstvenega zavarovanja</w:t>
      </w:r>
      <w:r w:rsidR="00AB0B9B">
        <w:rPr>
          <w:rFonts w:ascii="Helv" w:hAnsi="Helv" w:cs="Helv"/>
          <w:color w:val="000000"/>
          <w:sz w:val="20"/>
        </w:rPr>
        <w:t xml:space="preserve"> (</w:t>
      </w:r>
      <w:hyperlink r:id="rId13" w:history="1">
        <w:r w:rsidR="00850B10" w:rsidRPr="00A37DB6">
          <w:rPr>
            <w:rStyle w:val="Hyperlink"/>
            <w:rFonts w:ascii="Helv" w:hAnsi="Helv" w:cs="Helv"/>
            <w:sz w:val="20"/>
          </w:rPr>
          <w:t>https://zavarovanec.zzzs.si/wps/portal/portali/azos/e_storitve_zzzs/status_zavarovanja</w:t>
        </w:r>
      </w:hyperlink>
      <w:r w:rsidR="00AB0B9B">
        <w:rPr>
          <w:rFonts w:ascii="Helv" w:hAnsi="Helv" w:cs="Helv"/>
          <w:color w:val="000000"/>
          <w:sz w:val="20"/>
        </w:rPr>
        <w:t>)</w:t>
      </w:r>
      <w:r>
        <w:rPr>
          <w:rFonts w:ascii="Helv" w:hAnsi="Helv" w:cs="Helv"/>
          <w:color w:val="000000"/>
          <w:sz w:val="20"/>
        </w:rPr>
        <w:t xml:space="preserve">, saj </w:t>
      </w:r>
      <w:r w:rsidR="00BB7818">
        <w:rPr>
          <w:rFonts w:ascii="Helv" w:hAnsi="Helv" w:cs="Helv"/>
          <w:color w:val="000000"/>
          <w:sz w:val="20"/>
        </w:rPr>
        <w:t xml:space="preserve">je </w:t>
      </w:r>
      <w:r>
        <w:rPr>
          <w:rFonts w:ascii="Helv" w:hAnsi="Helv" w:cs="Helv"/>
          <w:color w:val="000000"/>
          <w:sz w:val="20"/>
        </w:rPr>
        <w:t>takšnih e-preverjanj letno okoli 500.000, nekoliko manj pa je tudi vpogledov v lastne podatke o izdatkih za zdravstvene storitve, zd</w:t>
      </w:r>
      <w:r w:rsidR="00BB7818">
        <w:rPr>
          <w:rFonts w:ascii="Helv" w:hAnsi="Helv" w:cs="Helv"/>
          <w:color w:val="000000"/>
          <w:sz w:val="20"/>
        </w:rPr>
        <w:t>ravila in medicinske pripomočke</w:t>
      </w:r>
      <w:r w:rsidR="00850B10">
        <w:rPr>
          <w:rFonts w:ascii="Helv" w:hAnsi="Helv" w:cs="Helv"/>
          <w:color w:val="000000"/>
          <w:sz w:val="20"/>
        </w:rPr>
        <w:t xml:space="preserve"> (</w:t>
      </w:r>
      <w:hyperlink r:id="rId14" w:history="1">
        <w:r w:rsidR="00850B10" w:rsidRPr="00A37DB6">
          <w:rPr>
            <w:rStyle w:val="Hyperlink"/>
            <w:rFonts w:ascii="Helv" w:hAnsi="Helv" w:cs="Helv"/>
            <w:sz w:val="20"/>
          </w:rPr>
          <w:t>https://zavarovanec.zzzs.si/wps/portal/portali/azos/e_storitve_zzzs/status_zavarovanja</w:t>
        </w:r>
      </w:hyperlink>
      <w:r w:rsidR="00AB0B9B">
        <w:rPr>
          <w:rFonts w:ascii="Helv" w:hAnsi="Helv" w:cs="Helv"/>
          <w:color w:val="000000"/>
          <w:sz w:val="20"/>
        </w:rPr>
        <w:t>)</w:t>
      </w:r>
      <w:r w:rsidR="00BB7818">
        <w:rPr>
          <w:rFonts w:ascii="Helv" w:hAnsi="Helv" w:cs="Helv"/>
          <w:color w:val="000000"/>
          <w:sz w:val="20"/>
        </w:rPr>
        <w:t>,</w:t>
      </w:r>
      <w:r>
        <w:rPr>
          <w:rFonts w:ascii="Helv" w:hAnsi="Helv" w:cs="Helv"/>
          <w:color w:val="000000"/>
          <w:sz w:val="20"/>
        </w:rPr>
        <w:t xml:space="preserve"> s k</w:t>
      </w:r>
      <w:r w:rsidR="00AA1624">
        <w:rPr>
          <w:rFonts w:ascii="Helv" w:hAnsi="Helv" w:cs="Helv"/>
          <w:color w:val="000000"/>
          <w:sz w:val="20"/>
        </w:rPr>
        <w:t xml:space="preserve">aterimi si </w:t>
      </w:r>
      <w:r w:rsidR="00AA1624">
        <w:rPr>
          <w:rFonts w:ascii="Helv" w:hAnsi="Helv" w:cs="Helv"/>
          <w:color w:val="000000"/>
          <w:sz w:val="20"/>
        </w:rPr>
        <w:lastRenderedPageBreak/>
        <w:t>ZZZS prizadeva na eni</w:t>
      </w:r>
      <w:r>
        <w:rPr>
          <w:rFonts w:ascii="Helv" w:hAnsi="Helv" w:cs="Helv"/>
          <w:color w:val="000000"/>
          <w:sz w:val="20"/>
        </w:rPr>
        <w:t xml:space="preserve"> strani krepit</w:t>
      </w:r>
      <w:r w:rsidR="00AA1624">
        <w:rPr>
          <w:rFonts w:ascii="Helv" w:hAnsi="Helv" w:cs="Helv"/>
          <w:color w:val="000000"/>
          <w:sz w:val="20"/>
        </w:rPr>
        <w:t>i stroškovno zavest zavarovanih oseb</w:t>
      </w:r>
      <w:r>
        <w:rPr>
          <w:rFonts w:ascii="Helv" w:hAnsi="Helv" w:cs="Helv"/>
          <w:color w:val="000000"/>
          <w:sz w:val="20"/>
        </w:rPr>
        <w:t>, ter na drugi strani tudi nadzor nad pravilnim obračunavanjem izvajalcev zdravstvenih storitev</w:t>
      </w:r>
      <w:r w:rsidR="00AA1624">
        <w:rPr>
          <w:rFonts w:ascii="Helv" w:hAnsi="Helv" w:cs="Helv"/>
          <w:color w:val="000000"/>
          <w:sz w:val="20"/>
        </w:rPr>
        <w:t xml:space="preserve"> s strani zavarovanih oseb</w:t>
      </w:r>
      <w:r>
        <w:rPr>
          <w:rFonts w:ascii="Helv" w:hAnsi="Helv" w:cs="Helv"/>
          <w:color w:val="000000"/>
          <w:sz w:val="20"/>
        </w:rPr>
        <w:t>.</w:t>
      </w:r>
      <w:r w:rsidR="00614313">
        <w:rPr>
          <w:rFonts w:ascii="Helv" w:hAnsi="Helv" w:cs="Helv"/>
          <w:color w:val="000000"/>
          <w:sz w:val="20"/>
        </w:rPr>
        <w:t xml:space="preserve"> </w:t>
      </w:r>
    </w:p>
    <w:p w:rsidR="009F357B" w:rsidRDefault="00614313" w:rsidP="006F20CE">
      <w:pPr>
        <w:spacing w:line="240" w:lineRule="auto"/>
        <w:rPr>
          <w:rFonts w:ascii="Helv" w:hAnsi="Helv" w:cs="Helv"/>
          <w:color w:val="000000"/>
          <w:sz w:val="20"/>
        </w:rPr>
      </w:pPr>
      <w:r>
        <w:rPr>
          <w:rFonts w:ascii="Helv" w:hAnsi="Helv" w:cs="Helv"/>
          <w:color w:val="000000"/>
          <w:sz w:val="20"/>
        </w:rPr>
        <w:t xml:space="preserve">Na področju zdravil, kjer so starejše osebe pogostejši uporabniki, je vedno bolj pomembno informiranje o dostopnosti zdravil v breme zdravstvenega zavarovanja in informacija, katero zdravilo je dostopno brez doplačila. Temu je namenjena Centralna baza zdravil na naslovu </w:t>
      </w:r>
      <w:hyperlink r:id="rId15" w:history="1">
        <w:r w:rsidR="00850B10" w:rsidRPr="00A37DB6">
          <w:rPr>
            <w:rStyle w:val="Hyperlink"/>
            <w:rFonts w:ascii="Helv" w:hAnsi="Helv" w:cs="Helv"/>
            <w:sz w:val="20"/>
          </w:rPr>
          <w:t>http://www.cbz.si</w:t>
        </w:r>
      </w:hyperlink>
      <w:r>
        <w:rPr>
          <w:rFonts w:ascii="Helv" w:hAnsi="Helv" w:cs="Helv"/>
          <w:color w:val="000000"/>
          <w:sz w:val="20"/>
        </w:rPr>
        <w:t>. V letu 2017 smo zabeležili že 492.675 obiskov te spletne strani.</w:t>
      </w:r>
      <w:r w:rsidR="00AB0B9B">
        <w:rPr>
          <w:rFonts w:ascii="Helv" w:hAnsi="Helv" w:cs="Helv"/>
          <w:color w:val="000000"/>
          <w:sz w:val="20"/>
        </w:rPr>
        <w:t xml:space="preserve"> Vedno bolj pa so pomembna tudi prizadevanja za varno in pravilno rabo zdravil uporabnikov zdravil, saj </w:t>
      </w:r>
      <w:r w:rsidR="009F357B">
        <w:rPr>
          <w:rFonts w:ascii="Helv" w:hAnsi="Helv" w:cs="Helv"/>
          <w:color w:val="000000"/>
          <w:sz w:val="20"/>
        </w:rPr>
        <w:t xml:space="preserve">že 214.000 oseb uporablja istočasno 10 ali več zdravilnih učinkovin. Ker lahko to vodi v različne težave z zdravili, ki se lahko ob nepravilni uporabi končajo tudi s hospitalizacijo pacienta, je ZZZS že v 32 zdravstvenih domovih </w:t>
      </w:r>
      <w:r w:rsidR="004D28F4">
        <w:rPr>
          <w:rFonts w:ascii="Helv" w:hAnsi="Helv" w:cs="Helv"/>
          <w:color w:val="000000"/>
          <w:sz w:val="20"/>
        </w:rPr>
        <w:t xml:space="preserve">zagotovil </w:t>
      </w:r>
      <w:r w:rsidR="009F357B">
        <w:rPr>
          <w:rFonts w:ascii="Helv" w:hAnsi="Helv" w:cs="Helv"/>
          <w:color w:val="000000"/>
          <w:sz w:val="20"/>
        </w:rPr>
        <w:t xml:space="preserve">delovanje </w:t>
      </w:r>
      <w:r w:rsidR="004D28F4">
        <w:rPr>
          <w:rFonts w:ascii="Helv" w:hAnsi="Helv" w:cs="Helv"/>
          <w:color w:val="000000"/>
          <w:sz w:val="20"/>
        </w:rPr>
        <w:t xml:space="preserve">povsem nove ambulante </w:t>
      </w:r>
      <w:r w:rsidR="009F357B">
        <w:rPr>
          <w:rFonts w:ascii="Helv" w:hAnsi="Helv" w:cs="Helv"/>
          <w:color w:val="000000"/>
          <w:sz w:val="20"/>
        </w:rPr>
        <w:t xml:space="preserve">farmacevta svetovalca, kamor lahko po novem osebni zdravnik napoti takšno osebo na </w:t>
      </w:r>
      <w:proofErr w:type="spellStart"/>
      <w:r w:rsidR="009F357B">
        <w:rPr>
          <w:rFonts w:ascii="Helv" w:hAnsi="Helv" w:cs="Helv"/>
          <w:color w:val="000000"/>
          <w:sz w:val="20"/>
        </w:rPr>
        <w:t>farmakoterapijski</w:t>
      </w:r>
      <w:proofErr w:type="spellEnd"/>
      <w:r w:rsidR="009F357B">
        <w:rPr>
          <w:rFonts w:ascii="Helv" w:hAnsi="Helv" w:cs="Helv"/>
          <w:color w:val="000000"/>
          <w:sz w:val="20"/>
        </w:rPr>
        <w:t xml:space="preserve"> pregled in posvet o uporabi večjih količin zdravil (priloga: zloženka »Kdo je farmacevt svetovalec</w:t>
      </w:r>
      <w:r w:rsidR="00806225">
        <w:rPr>
          <w:rFonts w:ascii="Helv" w:hAnsi="Helv" w:cs="Helv"/>
          <w:color w:val="000000"/>
          <w:sz w:val="20"/>
        </w:rPr>
        <w:t xml:space="preserve">  </w:t>
      </w:r>
      <w:r w:rsidR="009F357B">
        <w:rPr>
          <w:rFonts w:ascii="Helv" w:hAnsi="Helv" w:cs="Helv"/>
          <w:color w:val="000000"/>
          <w:sz w:val="20"/>
        </w:rPr>
        <w:t xml:space="preserve">?«).  </w:t>
      </w:r>
    </w:p>
    <w:p w:rsidR="00754E8B" w:rsidRDefault="00754E8B" w:rsidP="006F20CE">
      <w:pPr>
        <w:spacing w:line="240" w:lineRule="auto"/>
        <w:rPr>
          <w:rFonts w:ascii="Helv" w:hAnsi="Helv" w:cs="Helv"/>
          <w:color w:val="000000"/>
          <w:sz w:val="20"/>
        </w:rPr>
      </w:pPr>
      <w:r>
        <w:rPr>
          <w:rFonts w:ascii="Helv" w:hAnsi="Helv" w:cs="Helv"/>
          <w:color w:val="000000"/>
          <w:sz w:val="20"/>
        </w:rPr>
        <w:t>Tudi splošno informiranje o posameznih pravicah iz obveznega zdravstvenega zavarovanja postaja vedno bolj pomembno, zato je ZZZS vzpostavil tudi posebni spletni portal za zavarovane osebe</w:t>
      </w:r>
      <w:r w:rsidR="00E2390B">
        <w:rPr>
          <w:rFonts w:ascii="Helv" w:hAnsi="Helv" w:cs="Helv"/>
          <w:color w:val="000000"/>
          <w:sz w:val="20"/>
        </w:rPr>
        <w:t xml:space="preserve"> (</w:t>
      </w:r>
      <w:hyperlink r:id="rId16" w:history="1">
        <w:r w:rsidR="00850B10" w:rsidRPr="00A37DB6">
          <w:rPr>
            <w:rStyle w:val="Hyperlink"/>
            <w:rFonts w:ascii="Helv" w:hAnsi="Helv" w:cs="Helv"/>
            <w:sz w:val="20"/>
          </w:rPr>
          <w:t>https://zavarovanec.zzzs.si/wps/portal/portali/azos/e_storitve_zzzs/status_zavarovanja</w:t>
        </w:r>
      </w:hyperlink>
      <w:r w:rsidR="00E2390B">
        <w:rPr>
          <w:rFonts w:ascii="Helv" w:hAnsi="Helv" w:cs="Helv"/>
          <w:color w:val="000000"/>
          <w:sz w:val="20"/>
        </w:rPr>
        <w:t>)</w:t>
      </w:r>
      <w:r>
        <w:rPr>
          <w:rFonts w:ascii="Helv" w:hAnsi="Helv" w:cs="Helv"/>
          <w:color w:val="000000"/>
          <w:sz w:val="20"/>
        </w:rPr>
        <w:t xml:space="preserve">, vstopna spletna stran ZZZS </w:t>
      </w:r>
      <w:r w:rsidR="004D28F4">
        <w:rPr>
          <w:rFonts w:ascii="Helv" w:hAnsi="Helv" w:cs="Helv"/>
          <w:color w:val="000000"/>
          <w:sz w:val="20"/>
        </w:rPr>
        <w:t>(</w:t>
      </w:r>
      <w:hyperlink r:id="rId17" w:history="1">
        <w:r w:rsidR="00850B10" w:rsidRPr="00A37DB6">
          <w:rPr>
            <w:rStyle w:val="Hyperlink"/>
            <w:rFonts w:ascii="Helv" w:hAnsi="Helv" w:cs="Helv"/>
            <w:sz w:val="20"/>
          </w:rPr>
          <w:t>http://www.zzzs.si/ZZZS/info/egradiva.nsf/o/F11F2A26A4332A61C125829B0038245F?OpenDocument</w:t>
        </w:r>
      </w:hyperlink>
      <w:r w:rsidR="004D28F4">
        <w:rPr>
          <w:rFonts w:ascii="Helv" w:hAnsi="Helv" w:cs="Helv"/>
          <w:color w:val="000000"/>
          <w:sz w:val="20"/>
        </w:rPr>
        <w:t xml:space="preserve">) </w:t>
      </w:r>
      <w:r>
        <w:rPr>
          <w:rFonts w:ascii="Helv" w:hAnsi="Helv" w:cs="Helv"/>
          <w:color w:val="000000"/>
          <w:sz w:val="20"/>
        </w:rPr>
        <w:t xml:space="preserve">pa je v letu 2017 zabeležila 895.494 obiskov. </w:t>
      </w:r>
    </w:p>
    <w:p w:rsidR="00754E8B" w:rsidRDefault="00754E8B" w:rsidP="006F20CE">
      <w:pPr>
        <w:spacing w:line="240" w:lineRule="auto"/>
        <w:rPr>
          <w:rFonts w:ascii="Helv" w:hAnsi="Helv" w:cs="Helv"/>
          <w:color w:val="000000"/>
          <w:sz w:val="20"/>
        </w:rPr>
      </w:pPr>
      <w:r>
        <w:rPr>
          <w:rFonts w:ascii="Helv" w:hAnsi="Helv" w:cs="Helv"/>
          <w:color w:val="000000"/>
          <w:sz w:val="20"/>
        </w:rPr>
        <w:t>ZZZS ugotavlja, da so temeljni izzivi za bolj učinkovito in kakovostno zdravstveno oskrbo prebivalstva, na katere je moč odgovoriti tudi s pomočjo sodobnih tehnologij in e-poslovanja</w:t>
      </w:r>
      <w:r w:rsidR="00DD7746">
        <w:rPr>
          <w:rFonts w:ascii="Helv" w:hAnsi="Helv" w:cs="Helv"/>
          <w:color w:val="000000"/>
          <w:sz w:val="20"/>
        </w:rPr>
        <w:t>,</w:t>
      </w:r>
      <w:r>
        <w:rPr>
          <w:rFonts w:ascii="Helv" w:hAnsi="Helv" w:cs="Helv"/>
          <w:color w:val="000000"/>
          <w:sz w:val="20"/>
        </w:rPr>
        <w:t xml:space="preserve"> predvsem: </w:t>
      </w:r>
    </w:p>
    <w:p w:rsidR="00754E8B" w:rsidRDefault="00E26BF8" w:rsidP="00754E8B">
      <w:pPr>
        <w:pStyle w:val="ListParagraph"/>
        <w:numPr>
          <w:ilvl w:val="0"/>
          <w:numId w:val="39"/>
        </w:numPr>
        <w:spacing w:line="240" w:lineRule="auto"/>
        <w:rPr>
          <w:rFonts w:ascii="Helv" w:hAnsi="Helv" w:cs="Helv"/>
          <w:color w:val="000000"/>
          <w:sz w:val="20"/>
        </w:rPr>
      </w:pPr>
      <w:r>
        <w:rPr>
          <w:rFonts w:ascii="Helv" w:hAnsi="Helv" w:cs="Helv"/>
          <w:color w:val="000000"/>
          <w:sz w:val="20"/>
        </w:rPr>
        <w:t>izboljšanje z</w:t>
      </w:r>
      <w:r w:rsidR="00754E8B">
        <w:rPr>
          <w:rFonts w:ascii="Helv" w:hAnsi="Helv" w:cs="Helv"/>
          <w:color w:val="000000"/>
          <w:sz w:val="20"/>
        </w:rPr>
        <w:t>dravstvene pismenosti pacientov in odgovornosti za lastno zdravje</w:t>
      </w:r>
      <w:r w:rsidR="00AC3708">
        <w:rPr>
          <w:rFonts w:ascii="Helv" w:hAnsi="Helv" w:cs="Helv"/>
          <w:color w:val="000000"/>
          <w:sz w:val="20"/>
        </w:rPr>
        <w:t xml:space="preserve">, </w:t>
      </w:r>
      <w:r w:rsidR="004D28F4">
        <w:rPr>
          <w:rFonts w:ascii="Helv" w:hAnsi="Helv" w:cs="Helv"/>
          <w:color w:val="000000"/>
          <w:sz w:val="20"/>
        </w:rPr>
        <w:t>izboljšanje ravni varne in pravilne rabe zdravil, pravilne uporabe</w:t>
      </w:r>
      <w:r w:rsidR="00AC3708">
        <w:rPr>
          <w:rFonts w:ascii="Helv" w:hAnsi="Helv" w:cs="Helv"/>
          <w:color w:val="000000"/>
          <w:sz w:val="20"/>
        </w:rPr>
        <w:t xml:space="preserve"> medicinskih pripomočkov in </w:t>
      </w:r>
      <w:r w:rsidR="004D28F4">
        <w:rPr>
          <w:rFonts w:ascii="Helv" w:hAnsi="Helv" w:cs="Helv"/>
          <w:color w:val="000000"/>
          <w:sz w:val="20"/>
        </w:rPr>
        <w:t>sodelovanja v postopkih zdravljenja ter</w:t>
      </w:r>
      <w:r w:rsidR="00AC3708">
        <w:rPr>
          <w:rFonts w:ascii="Helv" w:hAnsi="Helv" w:cs="Helv"/>
          <w:color w:val="000000"/>
          <w:sz w:val="20"/>
        </w:rPr>
        <w:t xml:space="preserve"> preventivnih </w:t>
      </w:r>
      <w:r w:rsidR="004D28F4">
        <w:rPr>
          <w:rFonts w:ascii="Helv" w:hAnsi="Helv" w:cs="Helv"/>
          <w:color w:val="000000"/>
          <w:sz w:val="20"/>
        </w:rPr>
        <w:t xml:space="preserve">in promocijskih </w:t>
      </w:r>
      <w:r w:rsidR="00AC3708">
        <w:rPr>
          <w:rFonts w:ascii="Helv" w:hAnsi="Helv" w:cs="Helv"/>
          <w:color w:val="000000"/>
          <w:sz w:val="20"/>
        </w:rPr>
        <w:t>programih</w:t>
      </w:r>
      <w:r w:rsidR="00754E8B">
        <w:rPr>
          <w:rFonts w:ascii="Helv" w:hAnsi="Helv" w:cs="Helv"/>
          <w:color w:val="000000"/>
          <w:sz w:val="20"/>
        </w:rPr>
        <w:t>;</w:t>
      </w:r>
    </w:p>
    <w:p w:rsidR="00E26BF8" w:rsidRDefault="00E26BF8" w:rsidP="00BB7818">
      <w:pPr>
        <w:pStyle w:val="ListParagraph"/>
        <w:numPr>
          <w:ilvl w:val="0"/>
          <w:numId w:val="39"/>
        </w:numPr>
        <w:spacing w:line="240" w:lineRule="auto"/>
        <w:rPr>
          <w:rFonts w:ascii="Helv" w:hAnsi="Helv" w:cs="Helv"/>
          <w:color w:val="000000"/>
          <w:sz w:val="20"/>
        </w:rPr>
      </w:pPr>
      <w:r>
        <w:rPr>
          <w:rFonts w:ascii="Helv" w:hAnsi="Helv" w:cs="Helv"/>
          <w:color w:val="000000"/>
          <w:sz w:val="20"/>
        </w:rPr>
        <w:t xml:space="preserve">izboljšanje poznavanja pravic iz obveznega zdravstvenega zavarovanja za njihovo bolj kakovostno uresničevanje (primer spletne Centralne baze zdravil, ki omogoča tudi zavarovani osebi, da </w:t>
      </w:r>
      <w:r w:rsidR="00BB7818">
        <w:rPr>
          <w:rFonts w:ascii="Helv" w:hAnsi="Helv" w:cs="Helv"/>
          <w:color w:val="000000"/>
          <w:sz w:val="20"/>
        </w:rPr>
        <w:t>aktivno soodloča o izdaji zdravila</w:t>
      </w:r>
      <w:r w:rsidR="00DD7746">
        <w:rPr>
          <w:rFonts w:ascii="Helv" w:hAnsi="Helv" w:cs="Helv"/>
          <w:color w:val="000000"/>
          <w:sz w:val="20"/>
        </w:rPr>
        <w:t xml:space="preserve"> brez doplačila);</w:t>
      </w:r>
      <w:r>
        <w:rPr>
          <w:rFonts w:ascii="Helv" w:hAnsi="Helv" w:cs="Helv"/>
          <w:color w:val="000000"/>
          <w:sz w:val="20"/>
        </w:rPr>
        <w:t xml:space="preserve"> </w:t>
      </w:r>
    </w:p>
    <w:p w:rsidR="00614313" w:rsidRPr="00DD7746" w:rsidRDefault="00E26BF8" w:rsidP="00BB7818">
      <w:pPr>
        <w:pStyle w:val="ListParagraph"/>
        <w:numPr>
          <w:ilvl w:val="0"/>
          <w:numId w:val="39"/>
        </w:numPr>
        <w:spacing w:line="240" w:lineRule="auto"/>
        <w:rPr>
          <w:rFonts w:ascii="Helv" w:hAnsi="Helv" w:cs="Helv"/>
          <w:color w:val="000000"/>
          <w:sz w:val="20"/>
        </w:rPr>
      </w:pPr>
      <w:r>
        <w:rPr>
          <w:rFonts w:ascii="Helv" w:hAnsi="Helv" w:cs="Helv"/>
          <w:color w:val="000000"/>
          <w:sz w:val="20"/>
        </w:rPr>
        <w:t xml:space="preserve">razvoj zdravstvenih aplikacij, zlasti elektronskega zdravstvenega kartona, ki bi na eni strani vplival na večjo skrb za lastno zdravje in stroškovno zavest zavarovanih oseb, na drugi strani pa predstavljal zdravstvenim delavcem bolj celovit vpogled v zgodovino zdravljenj kot kakovostno podlago za bodoče odločitve v postopkih zdravljenj.   </w:t>
      </w:r>
      <w:r w:rsidR="00754E8B">
        <w:rPr>
          <w:rFonts w:ascii="Helv" w:hAnsi="Helv" w:cs="Helv"/>
          <w:color w:val="000000"/>
          <w:sz w:val="20"/>
        </w:rPr>
        <w:t xml:space="preserve"> </w:t>
      </w:r>
      <w:r w:rsidR="00754E8B" w:rsidRPr="00754E8B">
        <w:rPr>
          <w:rFonts w:ascii="Helv" w:hAnsi="Helv" w:cs="Helv"/>
          <w:color w:val="000000"/>
          <w:sz w:val="20"/>
        </w:rPr>
        <w:t xml:space="preserve"> </w:t>
      </w:r>
    </w:p>
    <w:p w:rsidR="001E7370" w:rsidRPr="00BB7818" w:rsidRDefault="00E26BF8" w:rsidP="00BB7818">
      <w:pPr>
        <w:spacing w:line="240" w:lineRule="auto"/>
        <w:rPr>
          <w:rFonts w:cs="Arial"/>
          <w:color w:val="000000"/>
          <w:sz w:val="20"/>
        </w:rPr>
      </w:pPr>
      <w:r w:rsidRPr="00BB7818">
        <w:rPr>
          <w:rFonts w:cs="Arial"/>
          <w:color w:val="000000"/>
          <w:sz w:val="20"/>
        </w:rPr>
        <w:t xml:space="preserve">Za izboljšanje zdravstvene pismenosti in informiranosti zavarovanih oseb je potrebno nadaljevati oz. okrepiti aktivnosti informiranja in promocije zdravja ter odgovornosti za zdravje s strani pristojnih nosilcev in izvajalcev v zdravstvenem sistemu. </w:t>
      </w:r>
    </w:p>
    <w:p w:rsidR="00E26BF8" w:rsidRPr="00BB7818" w:rsidRDefault="001E7370" w:rsidP="00BB7818">
      <w:pPr>
        <w:spacing w:line="240" w:lineRule="auto"/>
        <w:rPr>
          <w:rFonts w:cs="Arial"/>
          <w:color w:val="000000"/>
          <w:sz w:val="20"/>
        </w:rPr>
      </w:pPr>
      <w:r w:rsidRPr="00BB7818">
        <w:rPr>
          <w:rFonts w:cs="Arial"/>
          <w:color w:val="000000"/>
          <w:sz w:val="20"/>
        </w:rPr>
        <w:t>Z</w:t>
      </w:r>
      <w:r w:rsidR="00BB7818" w:rsidRPr="00BB7818">
        <w:rPr>
          <w:rFonts w:cs="Arial"/>
          <w:color w:val="000000"/>
          <w:sz w:val="20"/>
        </w:rPr>
        <w:t>a razvoj zdravstvenih aplikacij pa velja okrepiti prizadevanja za njihovo uvedbo in sistematično uporabo</w:t>
      </w:r>
      <w:r w:rsidR="00BB7818">
        <w:rPr>
          <w:rFonts w:cs="Arial"/>
          <w:color w:val="000000"/>
          <w:sz w:val="20"/>
        </w:rPr>
        <w:t xml:space="preserve"> ter za bolj učinkovito </w:t>
      </w:r>
      <w:r w:rsidR="00AA1624">
        <w:rPr>
          <w:rFonts w:cs="Arial"/>
          <w:color w:val="000000"/>
          <w:sz w:val="20"/>
        </w:rPr>
        <w:t xml:space="preserve">in načrtno </w:t>
      </w:r>
      <w:r w:rsidR="00BB7818">
        <w:rPr>
          <w:rFonts w:cs="Arial"/>
          <w:color w:val="000000"/>
          <w:sz w:val="20"/>
        </w:rPr>
        <w:t>informatizacijo zdravstvenega sistema</w:t>
      </w:r>
      <w:r w:rsidR="00BB7818" w:rsidRPr="00BB7818">
        <w:rPr>
          <w:rFonts w:cs="Arial"/>
          <w:color w:val="000000"/>
          <w:sz w:val="20"/>
        </w:rPr>
        <w:t>.</w:t>
      </w:r>
      <w:r w:rsidR="00E26BF8" w:rsidRPr="00BB7818">
        <w:rPr>
          <w:rFonts w:cs="Arial"/>
          <w:color w:val="000000"/>
          <w:sz w:val="20"/>
        </w:rPr>
        <w:t xml:space="preserve"> </w:t>
      </w:r>
    </w:p>
    <w:p w:rsidR="00DD7746" w:rsidRDefault="00DD7746" w:rsidP="006E6741">
      <w:pPr>
        <w:spacing w:line="240" w:lineRule="auto"/>
        <w:ind w:right="-47"/>
        <w:rPr>
          <w:rFonts w:cs="Arial"/>
          <w:sz w:val="20"/>
          <w:lang w:val="de-DE"/>
        </w:rPr>
      </w:pPr>
    </w:p>
    <w:p w:rsidR="00806225" w:rsidRDefault="00806225" w:rsidP="006E6741">
      <w:pPr>
        <w:spacing w:line="240" w:lineRule="auto"/>
        <w:ind w:right="-47"/>
        <w:rPr>
          <w:rFonts w:ascii="Helv" w:hAnsi="Helv" w:cs="Helv"/>
          <w:color w:val="000000"/>
          <w:sz w:val="20"/>
        </w:rPr>
      </w:pPr>
      <w:r>
        <w:rPr>
          <w:rFonts w:cs="Arial"/>
          <w:sz w:val="20"/>
          <w:lang w:val="de-DE"/>
        </w:rPr>
        <w:t xml:space="preserve">Priloga: </w:t>
      </w:r>
      <w:r>
        <w:rPr>
          <w:rFonts w:ascii="Helv" w:hAnsi="Helv" w:cs="Helv"/>
          <w:color w:val="000000"/>
          <w:sz w:val="20"/>
        </w:rPr>
        <w:t xml:space="preserve">zloženka »Kdo je farmacevt </w:t>
      </w:r>
      <w:r w:rsidR="004B5CB8">
        <w:rPr>
          <w:rFonts w:ascii="Helv" w:hAnsi="Helv" w:cs="Helv"/>
          <w:color w:val="000000"/>
          <w:sz w:val="20"/>
        </w:rPr>
        <w:t>svetovalec</w:t>
      </w:r>
      <w:r>
        <w:rPr>
          <w:rFonts w:ascii="Helv" w:hAnsi="Helv" w:cs="Helv"/>
          <w:color w:val="000000"/>
          <w:sz w:val="20"/>
        </w:rPr>
        <w:t xml:space="preserve">?« </w:t>
      </w:r>
    </w:p>
    <w:p w:rsidR="00850B10" w:rsidRDefault="006D59CD" w:rsidP="006E6741">
      <w:pPr>
        <w:spacing w:line="240" w:lineRule="auto"/>
        <w:ind w:right="-47"/>
        <w:rPr>
          <w:rFonts w:cs="Arial"/>
          <w:sz w:val="20"/>
          <w:lang w:val="de-DE"/>
        </w:rPr>
      </w:pPr>
      <w:hyperlink r:id="rId18" w:history="1">
        <w:r w:rsidR="00850B10" w:rsidRPr="00A37DB6">
          <w:rPr>
            <w:rStyle w:val="Hyperlink"/>
            <w:rFonts w:cs="Arial"/>
            <w:sz w:val="20"/>
            <w:lang w:val="de-DE"/>
          </w:rPr>
          <w:t>http://www.zzzs.si/ZZZS/info/egradiva.nsf/o/F11F2A26A4332A61C125829B0038245F?OpenDocument</w:t>
        </w:r>
      </w:hyperlink>
      <w:r w:rsidR="00850B10">
        <w:rPr>
          <w:rFonts w:cs="Arial"/>
          <w:sz w:val="20"/>
          <w:lang w:val="de-DE"/>
        </w:rPr>
        <w:t xml:space="preserve"> </w:t>
      </w:r>
    </w:p>
    <w:p w:rsidR="00850B10" w:rsidRPr="00BB7818" w:rsidRDefault="00850B10" w:rsidP="006E6741">
      <w:pPr>
        <w:spacing w:line="240" w:lineRule="auto"/>
        <w:ind w:right="-47"/>
        <w:rPr>
          <w:rFonts w:cs="Arial"/>
          <w:sz w:val="20"/>
          <w:lang w:val="de-DE"/>
        </w:rPr>
      </w:pPr>
    </w:p>
    <w:sectPr w:rsidR="00850B10" w:rsidRPr="00BB7818" w:rsidSect="00764DEA">
      <w:footerReference w:type="even" r:id="rId19"/>
      <w:footerReference w:type="default" r:id="rId20"/>
      <w:footerReference w:type="first" r:id="rId21"/>
      <w:pgSz w:w="11906" w:h="16838"/>
      <w:pgMar w:top="1418" w:right="1418" w:bottom="1418" w:left="141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CD" w:rsidRDefault="006D59CD">
      <w:r>
        <w:separator/>
      </w:r>
    </w:p>
  </w:endnote>
  <w:endnote w:type="continuationSeparator" w:id="0">
    <w:p w:rsidR="006D59CD" w:rsidRDefault="006D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0B" w:rsidRDefault="00E2390B" w:rsidP="00764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390B" w:rsidRDefault="00E2390B" w:rsidP="0076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0B" w:rsidRDefault="00E2390B" w:rsidP="0052393E">
    <w:pPr>
      <w:pStyle w:val="Footer"/>
      <w:jc w:val="center"/>
      <w:rPr>
        <w:rStyle w:val="PageNumber"/>
      </w:rPr>
    </w:pPr>
    <w:r w:rsidRPr="0052393E">
      <w:rPr>
        <w:rFonts w:ascii="Times New Roman" w:hAnsi="Times New Roman"/>
        <w:noProof/>
        <w:sz w:val="18"/>
        <w:szCs w:val="18"/>
        <w:lang w:val="en-GB" w:eastAsia="en-GB"/>
      </w:rPr>
      <mc:AlternateContent>
        <mc:Choice Requires="wps">
          <w:drawing>
            <wp:anchor distT="0" distB="0" distL="114300" distR="114300" simplePos="0" relativeHeight="251659264" behindDoc="0" locked="0" layoutInCell="0" allowOverlap="1" wp14:anchorId="6C3D8F08" wp14:editId="10A517E0">
              <wp:simplePos x="0" y="0"/>
              <wp:positionH relativeFrom="column">
                <wp:posOffset>2766695</wp:posOffset>
              </wp:positionH>
              <wp:positionV relativeFrom="paragraph">
                <wp:posOffset>219075</wp:posOffset>
              </wp:positionV>
              <wp:extent cx="266700" cy="0"/>
              <wp:effectExtent l="0" t="0" r="19050"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8D09"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5pt,17.25pt" to="238.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" o:allowincell="f"/>
          </w:pict>
        </mc:Fallback>
      </mc:AlternateContent>
    </w:r>
  </w:p>
  <w:p w:rsidR="00E2390B" w:rsidRPr="0052393E" w:rsidRDefault="00E2390B" w:rsidP="0052393E">
    <w:pPr>
      <w:pStyle w:val="Footer"/>
      <w:jc w:val="center"/>
      <w:rPr>
        <w:rFonts w:ascii="Times New Roman" w:hAnsi="Times New Roman"/>
        <w:sz w:val="20"/>
      </w:rPr>
    </w:pPr>
    <w:r w:rsidRPr="0052393E">
      <w:rPr>
        <w:rStyle w:val="PageNumber"/>
        <w:rFonts w:ascii="Times New Roman" w:hAnsi="Times New Roman"/>
        <w:sz w:val="20"/>
      </w:rPr>
      <w:fldChar w:fldCharType="begin"/>
    </w:r>
    <w:r w:rsidRPr="0052393E">
      <w:rPr>
        <w:rStyle w:val="PageNumber"/>
        <w:rFonts w:ascii="Times New Roman" w:hAnsi="Times New Roman"/>
        <w:sz w:val="20"/>
      </w:rPr>
      <w:instrText xml:space="preserve"> PAGE </w:instrText>
    </w:r>
    <w:r w:rsidRPr="0052393E">
      <w:rPr>
        <w:rStyle w:val="PageNumber"/>
        <w:rFonts w:ascii="Times New Roman" w:hAnsi="Times New Roman"/>
        <w:sz w:val="20"/>
      </w:rPr>
      <w:fldChar w:fldCharType="separate"/>
    </w:r>
    <w:r w:rsidR="00A066ED">
      <w:rPr>
        <w:rStyle w:val="PageNumber"/>
        <w:rFonts w:ascii="Times New Roman" w:hAnsi="Times New Roman"/>
        <w:noProof/>
        <w:sz w:val="20"/>
      </w:rPr>
      <w:t>2</w:t>
    </w:r>
    <w:r w:rsidRPr="0052393E">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0B" w:rsidRPr="0052393E" w:rsidRDefault="00E2390B" w:rsidP="0052393E">
    <w:pPr>
      <w:pStyle w:val="Footer"/>
      <w:pBdr>
        <w:top w:val="single" w:sz="4" w:space="1" w:color="auto"/>
      </w:pBdr>
      <w:tabs>
        <w:tab w:val="left" w:pos="300"/>
      </w:tabs>
      <w:rPr>
        <w:rFonts w:ascii="Times New Roman" w:hAnsi="Times New Roman"/>
        <w:sz w:val="18"/>
        <w:szCs w:val="18"/>
      </w:rPr>
    </w:pPr>
    <w:r>
      <w:rPr>
        <w:sz w:val="18"/>
      </w:rPr>
      <w:tab/>
    </w:r>
  </w:p>
  <w:p w:rsidR="00E2390B" w:rsidRPr="008C6C2B" w:rsidRDefault="00E2390B" w:rsidP="008C6C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CD" w:rsidRDefault="006D59CD">
      <w:r>
        <w:separator/>
      </w:r>
    </w:p>
  </w:footnote>
  <w:footnote w:type="continuationSeparator" w:id="0">
    <w:p w:rsidR="006D59CD" w:rsidRDefault="006D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242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CA0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6F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2A8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AAB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AA5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B27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7019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9E8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D42B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A726E"/>
    <w:multiLevelType w:val="hybridMultilevel"/>
    <w:tmpl w:val="45A676EA"/>
    <w:lvl w:ilvl="0" w:tplc="2C926780">
      <w:start w:val="1"/>
      <w:numFmt w:val="bullet"/>
      <w:pStyle w:val="alineja"/>
      <w:lvlText w:val=""/>
      <w:lvlJc w:val="left"/>
      <w:pPr>
        <w:tabs>
          <w:tab w:val="num" w:pos="1078"/>
        </w:tabs>
        <w:ind w:left="1078" w:hanging="340"/>
      </w:pPr>
      <w:rPr>
        <w:rFonts w:ascii="Wingdings" w:hAnsi="Wingdings" w:cs="Times New Roman" w:hint="default"/>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C953B9F"/>
    <w:multiLevelType w:val="multilevel"/>
    <w:tmpl w:val="F67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50C7B"/>
    <w:multiLevelType w:val="singleLevel"/>
    <w:tmpl w:val="0424000F"/>
    <w:lvl w:ilvl="0">
      <w:start w:val="1"/>
      <w:numFmt w:val="decimal"/>
      <w:lvlText w:val="%1."/>
      <w:lvlJc w:val="left"/>
      <w:pPr>
        <w:tabs>
          <w:tab w:val="num" w:pos="360"/>
        </w:tabs>
        <w:ind w:left="360" w:hanging="360"/>
      </w:pPr>
    </w:lvl>
  </w:abstractNum>
  <w:abstractNum w:abstractNumId="14" w15:restartNumberingAfterBreak="0">
    <w:nsid w:val="22415F4C"/>
    <w:multiLevelType w:val="hybridMultilevel"/>
    <w:tmpl w:val="5BAAE75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B139D"/>
    <w:multiLevelType w:val="hybridMultilevel"/>
    <w:tmpl w:val="832A74C6"/>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8F465BF"/>
    <w:multiLevelType w:val="hybridMultilevel"/>
    <w:tmpl w:val="75C0E604"/>
    <w:lvl w:ilvl="0" w:tplc="5B2658F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935519"/>
    <w:multiLevelType w:val="hybridMultilevel"/>
    <w:tmpl w:val="CDB6409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306311D7"/>
    <w:multiLevelType w:val="hybridMultilevel"/>
    <w:tmpl w:val="55201B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474AA"/>
    <w:multiLevelType w:val="singleLevel"/>
    <w:tmpl w:val="0424000F"/>
    <w:lvl w:ilvl="0">
      <w:start w:val="1"/>
      <w:numFmt w:val="decimal"/>
      <w:lvlText w:val="%1."/>
      <w:lvlJc w:val="left"/>
      <w:pPr>
        <w:tabs>
          <w:tab w:val="num" w:pos="360"/>
        </w:tabs>
        <w:ind w:left="360" w:hanging="360"/>
      </w:pPr>
      <w:rPr>
        <w:rFonts w:hint="default"/>
      </w:rPr>
    </w:lvl>
  </w:abstractNum>
  <w:abstractNum w:abstractNumId="20" w15:restartNumberingAfterBreak="0">
    <w:nsid w:val="31E008C5"/>
    <w:multiLevelType w:val="multilevel"/>
    <w:tmpl w:val="1BDE9D7C"/>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32BB7AA3"/>
    <w:multiLevelType w:val="hybridMultilevel"/>
    <w:tmpl w:val="C9CC294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907A48"/>
    <w:multiLevelType w:val="multilevel"/>
    <w:tmpl w:val="C87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349A5"/>
    <w:multiLevelType w:val="hybridMultilevel"/>
    <w:tmpl w:val="956CBFA0"/>
    <w:lvl w:ilvl="0" w:tplc="0890E9F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120F35"/>
    <w:multiLevelType w:val="multilevel"/>
    <w:tmpl w:val="2B3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964DA"/>
    <w:multiLevelType w:val="multilevel"/>
    <w:tmpl w:val="7A44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2B4272"/>
    <w:multiLevelType w:val="singleLevel"/>
    <w:tmpl w:val="5A9ECC3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F665D0"/>
    <w:multiLevelType w:val="hybridMultilevel"/>
    <w:tmpl w:val="54523B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95974"/>
    <w:multiLevelType w:val="singleLevel"/>
    <w:tmpl w:val="0424000F"/>
    <w:lvl w:ilvl="0">
      <w:start w:val="1"/>
      <w:numFmt w:val="decimal"/>
      <w:lvlText w:val="%1."/>
      <w:lvlJc w:val="left"/>
      <w:pPr>
        <w:tabs>
          <w:tab w:val="num" w:pos="360"/>
        </w:tabs>
        <w:ind w:left="360" w:hanging="360"/>
      </w:pPr>
      <w:rPr>
        <w:rFonts w:hint="default"/>
      </w:rPr>
    </w:lvl>
  </w:abstractNum>
  <w:abstractNum w:abstractNumId="29" w15:restartNumberingAfterBreak="0">
    <w:nsid w:val="60962EB7"/>
    <w:multiLevelType w:val="hybridMultilevel"/>
    <w:tmpl w:val="AB4AEA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6EF24BE"/>
    <w:multiLevelType w:val="hybridMultilevel"/>
    <w:tmpl w:val="5B02E5BC"/>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406E4B"/>
    <w:multiLevelType w:val="hybridMultilevel"/>
    <w:tmpl w:val="E83E0E68"/>
    <w:lvl w:ilvl="0" w:tplc="2962F8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567F87"/>
    <w:multiLevelType w:val="multilevel"/>
    <w:tmpl w:val="6B6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55A92"/>
    <w:multiLevelType w:val="hybridMultilevel"/>
    <w:tmpl w:val="1C7ADC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B19B6"/>
    <w:multiLevelType w:val="multilevel"/>
    <w:tmpl w:val="1E3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A08D3"/>
    <w:multiLevelType w:val="singleLevel"/>
    <w:tmpl w:val="0424000F"/>
    <w:lvl w:ilvl="0">
      <w:start w:val="1"/>
      <w:numFmt w:val="decimal"/>
      <w:lvlText w:val="%1."/>
      <w:lvlJc w:val="left"/>
      <w:pPr>
        <w:tabs>
          <w:tab w:val="num" w:pos="360"/>
        </w:tabs>
        <w:ind w:left="360" w:hanging="360"/>
      </w:pPr>
      <w:rPr>
        <w:rFonts w:hint="default"/>
      </w:rPr>
    </w:lvl>
  </w:abstractNum>
  <w:abstractNum w:abstractNumId="36" w15:restartNumberingAfterBreak="0">
    <w:nsid w:val="7AFD0E58"/>
    <w:multiLevelType w:val="hybridMultilevel"/>
    <w:tmpl w:val="8168D7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2336AB"/>
    <w:multiLevelType w:val="hybridMultilevel"/>
    <w:tmpl w:val="F622FC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19"/>
  </w:num>
  <w:num w:numId="4">
    <w:abstractNumId w:val="13"/>
  </w:num>
  <w:num w:numId="5">
    <w:abstractNumId w:val="10"/>
    <w:lvlOverride w:ilvl="0">
      <w:lvl w:ilvl="0">
        <w:numFmt w:val="bullet"/>
        <w:lvlText w:val="-"/>
        <w:legacy w:legacy="1" w:legacySpace="0" w:legacyIndent="360"/>
        <w:lvlJc w:val="left"/>
        <w:pPr>
          <w:ind w:left="360" w:hanging="360"/>
        </w:pPr>
      </w:lvl>
    </w:lvlOverride>
  </w:num>
  <w:num w:numId="6">
    <w:abstractNumId w:val="26"/>
  </w:num>
  <w:num w:numId="7">
    <w:abstractNumId w:val="10"/>
    <w:lvlOverride w:ilvl="0">
      <w:lvl w:ilvl="0">
        <w:numFmt w:val="bullet"/>
        <w:lvlText w:val=""/>
        <w:legacy w:legacy="1" w:legacySpace="0" w:legacyIndent="1080"/>
        <w:lvlJc w:val="left"/>
        <w:pPr>
          <w:ind w:left="1800" w:hanging="1080"/>
        </w:pPr>
        <w:rPr>
          <w:rFonts w:ascii="Symbol" w:hAnsi="Symbol" w:hint="default"/>
        </w:rPr>
      </w:lvl>
    </w:lvlOverride>
  </w:num>
  <w:num w:numId="8">
    <w:abstractNumId w:val="15"/>
  </w:num>
  <w:num w:numId="9">
    <w:abstractNumId w:val="11"/>
  </w:num>
  <w:num w:numId="10">
    <w:abstractNumId w:val="30"/>
  </w:num>
  <w:num w:numId="11">
    <w:abstractNumId w:val="14"/>
  </w:num>
  <w:num w:numId="12">
    <w:abstractNumId w:val="33"/>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27"/>
  </w:num>
  <w:num w:numId="25">
    <w:abstractNumId w:val="37"/>
  </w:num>
  <w:num w:numId="26">
    <w:abstractNumId w:val="18"/>
  </w:num>
  <w:num w:numId="27">
    <w:abstractNumId w:val="21"/>
  </w:num>
  <w:num w:numId="28">
    <w:abstractNumId w:val="17"/>
  </w:num>
  <w:num w:numId="29">
    <w:abstractNumId w:val="29"/>
  </w:num>
  <w:num w:numId="30">
    <w:abstractNumId w:val="36"/>
  </w:num>
  <w:num w:numId="31">
    <w:abstractNumId w:val="24"/>
  </w:num>
  <w:num w:numId="32">
    <w:abstractNumId w:val="32"/>
  </w:num>
  <w:num w:numId="33">
    <w:abstractNumId w:val="22"/>
  </w:num>
  <w:num w:numId="34">
    <w:abstractNumId w:val="25"/>
  </w:num>
  <w:num w:numId="35">
    <w:abstractNumId w:val="34"/>
  </w:num>
  <w:num w:numId="36">
    <w:abstractNumId w:val="12"/>
  </w:num>
  <w:num w:numId="37">
    <w:abstractNumId w:val="31"/>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25"/>
    <w:rsid w:val="00015266"/>
    <w:rsid w:val="00017BEF"/>
    <w:rsid w:val="00020E3D"/>
    <w:rsid w:val="00035834"/>
    <w:rsid w:val="00043EB7"/>
    <w:rsid w:val="00046EB3"/>
    <w:rsid w:val="000579B4"/>
    <w:rsid w:val="00063010"/>
    <w:rsid w:val="000749FD"/>
    <w:rsid w:val="00074C47"/>
    <w:rsid w:val="000759CD"/>
    <w:rsid w:val="0007724D"/>
    <w:rsid w:val="00092D61"/>
    <w:rsid w:val="000978AE"/>
    <w:rsid w:val="00097F73"/>
    <w:rsid w:val="000A1023"/>
    <w:rsid w:val="000A7396"/>
    <w:rsid w:val="000A7639"/>
    <w:rsid w:val="000A7958"/>
    <w:rsid w:val="000B62AE"/>
    <w:rsid w:val="000C24A8"/>
    <w:rsid w:val="000D1D75"/>
    <w:rsid w:val="000D4A53"/>
    <w:rsid w:val="000D77BE"/>
    <w:rsid w:val="000E008A"/>
    <w:rsid w:val="000F79BB"/>
    <w:rsid w:val="00110346"/>
    <w:rsid w:val="001134E3"/>
    <w:rsid w:val="00116A89"/>
    <w:rsid w:val="00123AAE"/>
    <w:rsid w:val="00140380"/>
    <w:rsid w:val="00143C62"/>
    <w:rsid w:val="00144283"/>
    <w:rsid w:val="00145941"/>
    <w:rsid w:val="001604BF"/>
    <w:rsid w:val="00164895"/>
    <w:rsid w:val="00170D4D"/>
    <w:rsid w:val="001719AC"/>
    <w:rsid w:val="00182085"/>
    <w:rsid w:val="00191AE5"/>
    <w:rsid w:val="0019504F"/>
    <w:rsid w:val="001957DB"/>
    <w:rsid w:val="001A652F"/>
    <w:rsid w:val="001B2340"/>
    <w:rsid w:val="001B5566"/>
    <w:rsid w:val="001B5D18"/>
    <w:rsid w:val="001B6B99"/>
    <w:rsid w:val="001B7F92"/>
    <w:rsid w:val="001C3105"/>
    <w:rsid w:val="001C5B4D"/>
    <w:rsid w:val="001D4DD0"/>
    <w:rsid w:val="001E3424"/>
    <w:rsid w:val="001E3B91"/>
    <w:rsid w:val="001E7370"/>
    <w:rsid w:val="001E7F3E"/>
    <w:rsid w:val="001F2F54"/>
    <w:rsid w:val="001F54B5"/>
    <w:rsid w:val="00201BA1"/>
    <w:rsid w:val="00205F40"/>
    <w:rsid w:val="00207551"/>
    <w:rsid w:val="00212CF7"/>
    <w:rsid w:val="00221F00"/>
    <w:rsid w:val="00243628"/>
    <w:rsid w:val="00252000"/>
    <w:rsid w:val="0025744F"/>
    <w:rsid w:val="00270AB9"/>
    <w:rsid w:val="00277C31"/>
    <w:rsid w:val="00285CCC"/>
    <w:rsid w:val="00287C37"/>
    <w:rsid w:val="00292114"/>
    <w:rsid w:val="002A45FA"/>
    <w:rsid w:val="002B6C13"/>
    <w:rsid w:val="002B6CA2"/>
    <w:rsid w:val="002E7F0D"/>
    <w:rsid w:val="002F2B34"/>
    <w:rsid w:val="002F50D5"/>
    <w:rsid w:val="002F64B9"/>
    <w:rsid w:val="002F79E8"/>
    <w:rsid w:val="00300C88"/>
    <w:rsid w:val="0031030F"/>
    <w:rsid w:val="00313087"/>
    <w:rsid w:val="00316A28"/>
    <w:rsid w:val="003200D8"/>
    <w:rsid w:val="00321E2E"/>
    <w:rsid w:val="00323675"/>
    <w:rsid w:val="00332EB9"/>
    <w:rsid w:val="00345145"/>
    <w:rsid w:val="00346941"/>
    <w:rsid w:val="00354A0B"/>
    <w:rsid w:val="0035651D"/>
    <w:rsid w:val="00356B7B"/>
    <w:rsid w:val="00372F12"/>
    <w:rsid w:val="00380E1C"/>
    <w:rsid w:val="00384804"/>
    <w:rsid w:val="003F58AE"/>
    <w:rsid w:val="00410F75"/>
    <w:rsid w:val="00412200"/>
    <w:rsid w:val="00440961"/>
    <w:rsid w:val="004410DA"/>
    <w:rsid w:val="00476534"/>
    <w:rsid w:val="004841A7"/>
    <w:rsid w:val="00491BC7"/>
    <w:rsid w:val="00493A75"/>
    <w:rsid w:val="0049420E"/>
    <w:rsid w:val="00495C41"/>
    <w:rsid w:val="00495FDD"/>
    <w:rsid w:val="004968DA"/>
    <w:rsid w:val="004A0FB4"/>
    <w:rsid w:val="004B0416"/>
    <w:rsid w:val="004B5CB8"/>
    <w:rsid w:val="004B787C"/>
    <w:rsid w:val="004C05DC"/>
    <w:rsid w:val="004C4B11"/>
    <w:rsid w:val="004D0B84"/>
    <w:rsid w:val="004D1A63"/>
    <w:rsid w:val="004D28F4"/>
    <w:rsid w:val="004D551C"/>
    <w:rsid w:val="004E2879"/>
    <w:rsid w:val="004F02DA"/>
    <w:rsid w:val="004F52DE"/>
    <w:rsid w:val="00514FAF"/>
    <w:rsid w:val="00520531"/>
    <w:rsid w:val="0052393E"/>
    <w:rsid w:val="00525F1F"/>
    <w:rsid w:val="00535FCE"/>
    <w:rsid w:val="00541671"/>
    <w:rsid w:val="005515B7"/>
    <w:rsid w:val="005529CF"/>
    <w:rsid w:val="005703D6"/>
    <w:rsid w:val="00570B8C"/>
    <w:rsid w:val="00574383"/>
    <w:rsid w:val="00576A28"/>
    <w:rsid w:val="00576B17"/>
    <w:rsid w:val="00584A51"/>
    <w:rsid w:val="00591C56"/>
    <w:rsid w:val="00594C45"/>
    <w:rsid w:val="005A3FDA"/>
    <w:rsid w:val="005B0684"/>
    <w:rsid w:val="005C3626"/>
    <w:rsid w:val="005C42FE"/>
    <w:rsid w:val="005D3188"/>
    <w:rsid w:val="005D6F90"/>
    <w:rsid w:val="005F41CF"/>
    <w:rsid w:val="00602961"/>
    <w:rsid w:val="00614313"/>
    <w:rsid w:val="00616976"/>
    <w:rsid w:val="00617B85"/>
    <w:rsid w:val="00631EEF"/>
    <w:rsid w:val="006417A3"/>
    <w:rsid w:val="006438BF"/>
    <w:rsid w:val="00647F89"/>
    <w:rsid w:val="00651801"/>
    <w:rsid w:val="006528DC"/>
    <w:rsid w:val="00664A19"/>
    <w:rsid w:val="006662A3"/>
    <w:rsid w:val="00667C30"/>
    <w:rsid w:val="0067218C"/>
    <w:rsid w:val="00676C72"/>
    <w:rsid w:val="006809D9"/>
    <w:rsid w:val="00687291"/>
    <w:rsid w:val="006919F4"/>
    <w:rsid w:val="00692606"/>
    <w:rsid w:val="00693443"/>
    <w:rsid w:val="006A089C"/>
    <w:rsid w:val="006A1539"/>
    <w:rsid w:val="006A473C"/>
    <w:rsid w:val="006B0DEB"/>
    <w:rsid w:val="006B3B83"/>
    <w:rsid w:val="006B4B9B"/>
    <w:rsid w:val="006C6C48"/>
    <w:rsid w:val="006D0A52"/>
    <w:rsid w:val="006D59CD"/>
    <w:rsid w:val="006E0CCC"/>
    <w:rsid w:val="006E6741"/>
    <w:rsid w:val="006F20CE"/>
    <w:rsid w:val="006F51FC"/>
    <w:rsid w:val="006F7FCC"/>
    <w:rsid w:val="00705801"/>
    <w:rsid w:val="00712A31"/>
    <w:rsid w:val="00714D25"/>
    <w:rsid w:val="00715C46"/>
    <w:rsid w:val="007452D0"/>
    <w:rsid w:val="007469F6"/>
    <w:rsid w:val="00754E8B"/>
    <w:rsid w:val="007607AF"/>
    <w:rsid w:val="007612D8"/>
    <w:rsid w:val="00764DEA"/>
    <w:rsid w:val="00767625"/>
    <w:rsid w:val="00780722"/>
    <w:rsid w:val="007810AD"/>
    <w:rsid w:val="007838E8"/>
    <w:rsid w:val="00791D2E"/>
    <w:rsid w:val="00795EF1"/>
    <w:rsid w:val="00797F86"/>
    <w:rsid w:val="007A09DA"/>
    <w:rsid w:val="007A116D"/>
    <w:rsid w:val="007A12B4"/>
    <w:rsid w:val="007A6CA4"/>
    <w:rsid w:val="007D0705"/>
    <w:rsid w:val="007D740A"/>
    <w:rsid w:val="007E2BA3"/>
    <w:rsid w:val="007F31C4"/>
    <w:rsid w:val="007F5CE7"/>
    <w:rsid w:val="007F5D65"/>
    <w:rsid w:val="008028D2"/>
    <w:rsid w:val="00806225"/>
    <w:rsid w:val="00814A36"/>
    <w:rsid w:val="008377C8"/>
    <w:rsid w:val="00837C93"/>
    <w:rsid w:val="008451C8"/>
    <w:rsid w:val="00850B10"/>
    <w:rsid w:val="00862729"/>
    <w:rsid w:val="0086586C"/>
    <w:rsid w:val="008767EE"/>
    <w:rsid w:val="00877F39"/>
    <w:rsid w:val="0088712F"/>
    <w:rsid w:val="00892FDC"/>
    <w:rsid w:val="008A32B2"/>
    <w:rsid w:val="008A32F8"/>
    <w:rsid w:val="008B5BAB"/>
    <w:rsid w:val="008C1338"/>
    <w:rsid w:val="008C2145"/>
    <w:rsid w:val="008C3402"/>
    <w:rsid w:val="008C6C2B"/>
    <w:rsid w:val="008D1600"/>
    <w:rsid w:val="008D4626"/>
    <w:rsid w:val="008D5554"/>
    <w:rsid w:val="008E689D"/>
    <w:rsid w:val="008F4517"/>
    <w:rsid w:val="008F707E"/>
    <w:rsid w:val="008F78E7"/>
    <w:rsid w:val="009040B3"/>
    <w:rsid w:val="00922D02"/>
    <w:rsid w:val="00924D54"/>
    <w:rsid w:val="00927D7B"/>
    <w:rsid w:val="009340EF"/>
    <w:rsid w:val="00934CA9"/>
    <w:rsid w:val="00935E09"/>
    <w:rsid w:val="00941101"/>
    <w:rsid w:val="0094652E"/>
    <w:rsid w:val="00947A99"/>
    <w:rsid w:val="0096169D"/>
    <w:rsid w:val="00965077"/>
    <w:rsid w:val="0096577D"/>
    <w:rsid w:val="00971F85"/>
    <w:rsid w:val="00975D6C"/>
    <w:rsid w:val="0098218A"/>
    <w:rsid w:val="00990F73"/>
    <w:rsid w:val="00995492"/>
    <w:rsid w:val="00995C18"/>
    <w:rsid w:val="009A5BD6"/>
    <w:rsid w:val="009B1479"/>
    <w:rsid w:val="009C7ECF"/>
    <w:rsid w:val="009D0229"/>
    <w:rsid w:val="009D5833"/>
    <w:rsid w:val="009F357B"/>
    <w:rsid w:val="00A010F2"/>
    <w:rsid w:val="00A066ED"/>
    <w:rsid w:val="00A06D74"/>
    <w:rsid w:val="00A176C6"/>
    <w:rsid w:val="00A25BD6"/>
    <w:rsid w:val="00A4741B"/>
    <w:rsid w:val="00A50BA1"/>
    <w:rsid w:val="00A7041D"/>
    <w:rsid w:val="00A87A45"/>
    <w:rsid w:val="00A92C68"/>
    <w:rsid w:val="00AA1624"/>
    <w:rsid w:val="00AB0B9B"/>
    <w:rsid w:val="00AB26DF"/>
    <w:rsid w:val="00AB51F1"/>
    <w:rsid w:val="00AC3708"/>
    <w:rsid w:val="00AD6C31"/>
    <w:rsid w:val="00AD7CC4"/>
    <w:rsid w:val="00AE52FB"/>
    <w:rsid w:val="00AE6F77"/>
    <w:rsid w:val="00AF3AD0"/>
    <w:rsid w:val="00B05616"/>
    <w:rsid w:val="00B14482"/>
    <w:rsid w:val="00B204D5"/>
    <w:rsid w:val="00B23DC5"/>
    <w:rsid w:val="00B262BB"/>
    <w:rsid w:val="00B319EF"/>
    <w:rsid w:val="00B426E2"/>
    <w:rsid w:val="00B6259E"/>
    <w:rsid w:val="00B65394"/>
    <w:rsid w:val="00B675F2"/>
    <w:rsid w:val="00B738D9"/>
    <w:rsid w:val="00B74B62"/>
    <w:rsid w:val="00B74E0A"/>
    <w:rsid w:val="00B860C9"/>
    <w:rsid w:val="00B9133E"/>
    <w:rsid w:val="00B965DC"/>
    <w:rsid w:val="00BA0137"/>
    <w:rsid w:val="00BA20BB"/>
    <w:rsid w:val="00BA697A"/>
    <w:rsid w:val="00BA79E9"/>
    <w:rsid w:val="00BB210B"/>
    <w:rsid w:val="00BB7818"/>
    <w:rsid w:val="00BC56CA"/>
    <w:rsid w:val="00BD3D56"/>
    <w:rsid w:val="00BD660D"/>
    <w:rsid w:val="00BE59AD"/>
    <w:rsid w:val="00BE725E"/>
    <w:rsid w:val="00BF1EB2"/>
    <w:rsid w:val="00C01FE9"/>
    <w:rsid w:val="00C270F9"/>
    <w:rsid w:val="00C31ACF"/>
    <w:rsid w:val="00C41C40"/>
    <w:rsid w:val="00C50AAC"/>
    <w:rsid w:val="00C564EC"/>
    <w:rsid w:val="00C60C72"/>
    <w:rsid w:val="00C65165"/>
    <w:rsid w:val="00C81C72"/>
    <w:rsid w:val="00C82A5E"/>
    <w:rsid w:val="00C901A1"/>
    <w:rsid w:val="00C93F4A"/>
    <w:rsid w:val="00CA4102"/>
    <w:rsid w:val="00CA4A5D"/>
    <w:rsid w:val="00CB7C51"/>
    <w:rsid w:val="00CC2078"/>
    <w:rsid w:val="00CC370F"/>
    <w:rsid w:val="00CC66F2"/>
    <w:rsid w:val="00CC6920"/>
    <w:rsid w:val="00CC6A3C"/>
    <w:rsid w:val="00CD109B"/>
    <w:rsid w:val="00CD39BE"/>
    <w:rsid w:val="00CD79D6"/>
    <w:rsid w:val="00CE4FDC"/>
    <w:rsid w:val="00CE5ECD"/>
    <w:rsid w:val="00CE607E"/>
    <w:rsid w:val="00CE681C"/>
    <w:rsid w:val="00CF35D4"/>
    <w:rsid w:val="00CF5FBE"/>
    <w:rsid w:val="00CF6418"/>
    <w:rsid w:val="00D00DB8"/>
    <w:rsid w:val="00D021D9"/>
    <w:rsid w:val="00D04DEC"/>
    <w:rsid w:val="00D06EE3"/>
    <w:rsid w:val="00D1401A"/>
    <w:rsid w:val="00D17225"/>
    <w:rsid w:val="00D174CD"/>
    <w:rsid w:val="00D227BB"/>
    <w:rsid w:val="00D44137"/>
    <w:rsid w:val="00D45B4C"/>
    <w:rsid w:val="00D46E62"/>
    <w:rsid w:val="00D579F4"/>
    <w:rsid w:val="00D602A7"/>
    <w:rsid w:val="00D7103F"/>
    <w:rsid w:val="00D9236D"/>
    <w:rsid w:val="00DB08B6"/>
    <w:rsid w:val="00DB303F"/>
    <w:rsid w:val="00DB5AEE"/>
    <w:rsid w:val="00DD2A73"/>
    <w:rsid w:val="00DD7746"/>
    <w:rsid w:val="00DF3526"/>
    <w:rsid w:val="00E01B3C"/>
    <w:rsid w:val="00E13027"/>
    <w:rsid w:val="00E17F05"/>
    <w:rsid w:val="00E20DB7"/>
    <w:rsid w:val="00E221A0"/>
    <w:rsid w:val="00E2390B"/>
    <w:rsid w:val="00E23D95"/>
    <w:rsid w:val="00E266E2"/>
    <w:rsid w:val="00E26BF8"/>
    <w:rsid w:val="00E34DFD"/>
    <w:rsid w:val="00E4337C"/>
    <w:rsid w:val="00E55616"/>
    <w:rsid w:val="00E5724F"/>
    <w:rsid w:val="00E616EA"/>
    <w:rsid w:val="00E62018"/>
    <w:rsid w:val="00E713B3"/>
    <w:rsid w:val="00E75B18"/>
    <w:rsid w:val="00E81EA6"/>
    <w:rsid w:val="00E95C41"/>
    <w:rsid w:val="00EA0590"/>
    <w:rsid w:val="00EA3BFE"/>
    <w:rsid w:val="00EB783E"/>
    <w:rsid w:val="00EC32F7"/>
    <w:rsid w:val="00EC57D0"/>
    <w:rsid w:val="00ED6D73"/>
    <w:rsid w:val="00ED758C"/>
    <w:rsid w:val="00EE3EC9"/>
    <w:rsid w:val="00EF43F9"/>
    <w:rsid w:val="00F003DF"/>
    <w:rsid w:val="00F1090D"/>
    <w:rsid w:val="00F1429E"/>
    <w:rsid w:val="00F226EF"/>
    <w:rsid w:val="00F237BA"/>
    <w:rsid w:val="00F41919"/>
    <w:rsid w:val="00F5621F"/>
    <w:rsid w:val="00F80326"/>
    <w:rsid w:val="00F818D0"/>
    <w:rsid w:val="00F82E93"/>
    <w:rsid w:val="00F904CB"/>
    <w:rsid w:val="00F978AA"/>
    <w:rsid w:val="00FA46B2"/>
    <w:rsid w:val="00FC60BC"/>
    <w:rsid w:val="00FD58B2"/>
    <w:rsid w:val="00FE1020"/>
    <w:rsid w:val="00FF310D"/>
    <w:rsid w:val="00FF7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E699B"/>
  <w15:docId w15:val="{B919A3DB-63C9-4029-A088-C627B701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99"/>
    <w:pPr>
      <w:spacing w:before="120" w:line="280" w:lineRule="exact"/>
      <w:jc w:val="both"/>
    </w:pPr>
    <w:rPr>
      <w:rFonts w:ascii="Arial" w:hAnsi="Arial"/>
      <w:sz w:val="22"/>
    </w:rPr>
  </w:style>
  <w:style w:type="paragraph" w:styleId="Heading1">
    <w:name w:val="heading 1"/>
    <w:basedOn w:val="Normal"/>
    <w:next w:val="Normal"/>
    <w:qFormat/>
    <w:pPr>
      <w:keepNext/>
      <w:jc w:val="center"/>
      <w:outlineLvl w:val="0"/>
    </w:pPr>
    <w:rPr>
      <w:b/>
      <w:snapToGrid w:val="0"/>
      <w:color w:val="000000"/>
      <w:sz w:val="24"/>
    </w:rPr>
  </w:style>
  <w:style w:type="paragraph" w:styleId="Heading2">
    <w:name w:val="heading 2"/>
    <w:basedOn w:val="Normal"/>
    <w:next w:val="Normal"/>
    <w:link w:val="Heading2Char"/>
    <w:uiPriority w:val="9"/>
    <w:unhideWhenUsed/>
    <w:qFormat/>
    <w:rsid w:val="006E0C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rPr>
  </w:style>
  <w:style w:type="paragraph" w:styleId="BodyText2">
    <w:name w:val="Body Text 2"/>
    <w:basedOn w:val="Normal"/>
    <w:pPr>
      <w:jc w:val="center"/>
    </w:pPr>
    <w:rPr>
      <w:b/>
      <w:snapToGrid w:val="0"/>
      <w:color w:val="000000"/>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style>
  <w:style w:type="character" w:styleId="Hyperlink">
    <w:name w:val="Hyperlink"/>
    <w:rPr>
      <w:color w:val="0000FF"/>
      <w:u w:val="single"/>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character" w:customStyle="1" w:styleId="Hiperpovezava1">
    <w:name w:val="Hiperpovezava1"/>
    <w:rPr>
      <w:color w:val="0000FF"/>
      <w:u w:val="single"/>
    </w:rPr>
  </w:style>
  <w:style w:type="paragraph" w:styleId="BalloonText">
    <w:name w:val="Balloon Text"/>
    <w:basedOn w:val="Normal"/>
    <w:semiHidden/>
    <w:rsid w:val="00EC57D0"/>
    <w:rPr>
      <w:rFonts w:ascii="Tahoma" w:hAnsi="Tahoma" w:cs="Tahoma"/>
      <w:sz w:val="16"/>
      <w:szCs w:val="16"/>
    </w:rPr>
  </w:style>
  <w:style w:type="paragraph" w:customStyle="1" w:styleId="alineja">
    <w:name w:val="alineja"/>
    <w:basedOn w:val="Normal"/>
    <w:rsid w:val="007A116D"/>
    <w:pPr>
      <w:numPr>
        <w:numId w:val="9"/>
      </w:numPr>
    </w:pPr>
    <w:rPr>
      <w:sz w:val="24"/>
      <w:szCs w:val="24"/>
    </w:rPr>
  </w:style>
  <w:style w:type="character" w:styleId="CommentReference">
    <w:name w:val="annotation reference"/>
    <w:semiHidden/>
    <w:rsid w:val="00440961"/>
    <w:rPr>
      <w:sz w:val="16"/>
      <w:szCs w:val="16"/>
    </w:rPr>
  </w:style>
  <w:style w:type="paragraph" w:styleId="CommentText">
    <w:name w:val="annotation text"/>
    <w:basedOn w:val="Normal"/>
    <w:semiHidden/>
    <w:rsid w:val="00440961"/>
  </w:style>
  <w:style w:type="paragraph" w:styleId="CommentSubject">
    <w:name w:val="annotation subject"/>
    <w:basedOn w:val="CommentText"/>
    <w:next w:val="CommentText"/>
    <w:semiHidden/>
    <w:rsid w:val="00440961"/>
    <w:rPr>
      <w:b/>
      <w:bCs/>
    </w:rPr>
  </w:style>
  <w:style w:type="character" w:customStyle="1" w:styleId="FooterChar">
    <w:name w:val="Footer Char"/>
    <w:link w:val="Footer"/>
    <w:uiPriority w:val="99"/>
    <w:rsid w:val="006438BF"/>
  </w:style>
  <w:style w:type="paragraph" w:customStyle="1" w:styleId="ZnakZnak1">
    <w:name w:val="Znak Znak1"/>
    <w:basedOn w:val="Normal"/>
    <w:rsid w:val="00292114"/>
    <w:pPr>
      <w:spacing w:after="160" w:line="240" w:lineRule="exact"/>
    </w:pPr>
    <w:rPr>
      <w:rFonts w:ascii="Tahoma" w:hAnsi="Tahoma" w:cs="Tahoma"/>
      <w:color w:val="222222"/>
      <w:lang w:val="en-US" w:eastAsia="en-US"/>
    </w:rPr>
  </w:style>
  <w:style w:type="paragraph" w:styleId="NoSpacing">
    <w:name w:val="No Spacing"/>
    <w:aliases w:val="navaden bold"/>
    <w:uiPriority w:val="1"/>
    <w:qFormat/>
    <w:rsid w:val="008B5BAB"/>
    <w:pPr>
      <w:spacing w:before="120" w:line="260" w:lineRule="exact"/>
      <w:jc w:val="both"/>
    </w:pPr>
    <w:rPr>
      <w:rFonts w:ascii="Arial" w:hAnsi="Arial"/>
      <w:b/>
      <w:sz w:val="22"/>
    </w:rPr>
  </w:style>
  <w:style w:type="paragraph" w:styleId="ListParagraph">
    <w:name w:val="List Paragraph"/>
    <w:basedOn w:val="Normal"/>
    <w:uiPriority w:val="34"/>
    <w:qFormat/>
    <w:rsid w:val="006A1539"/>
    <w:pPr>
      <w:ind w:left="720"/>
      <w:contextualSpacing/>
    </w:pPr>
  </w:style>
  <w:style w:type="table" w:styleId="TableGrid">
    <w:name w:val="Table Grid"/>
    <w:basedOn w:val="TableNormal"/>
    <w:uiPriority w:val="59"/>
    <w:rsid w:val="00F9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1">
    <w:name w:val="Telo besedila1"/>
    <w:rsid w:val="009340EF"/>
    <w:pPr>
      <w:spacing w:before="120" w:line="280" w:lineRule="atLeast"/>
      <w:jc w:val="both"/>
    </w:pPr>
    <w:rPr>
      <w:rFonts w:ascii="Arial" w:hAnsi="Arial"/>
      <w:snapToGrid w:val="0"/>
      <w:color w:val="000000"/>
      <w:sz w:val="22"/>
      <w:szCs w:val="22"/>
    </w:rPr>
  </w:style>
  <w:style w:type="character" w:styleId="Strong">
    <w:name w:val="Strong"/>
    <w:basedOn w:val="DefaultParagraphFont"/>
    <w:uiPriority w:val="22"/>
    <w:qFormat/>
    <w:rsid w:val="00795EF1"/>
    <w:rPr>
      <w:b/>
      <w:bCs/>
    </w:rPr>
  </w:style>
  <w:style w:type="character" w:styleId="Emphasis">
    <w:name w:val="Emphasis"/>
    <w:basedOn w:val="DefaultParagraphFont"/>
    <w:uiPriority w:val="20"/>
    <w:qFormat/>
    <w:rsid w:val="000E008A"/>
    <w:rPr>
      <w:i/>
      <w:iCs/>
    </w:rPr>
  </w:style>
  <w:style w:type="paragraph" w:styleId="NormalWeb">
    <w:name w:val="Normal (Web)"/>
    <w:basedOn w:val="Normal"/>
    <w:uiPriority w:val="99"/>
    <w:unhideWhenUsed/>
    <w:rsid w:val="0025744F"/>
    <w:pPr>
      <w:spacing w:before="100" w:beforeAutospacing="1" w:after="100" w:afterAutospacing="1" w:line="240" w:lineRule="auto"/>
      <w:jc w:val="left"/>
    </w:pPr>
    <w:rPr>
      <w:rFonts w:ascii="Times New Roman" w:hAnsi="Times New Roman"/>
      <w:sz w:val="24"/>
      <w:szCs w:val="24"/>
    </w:rPr>
  </w:style>
  <w:style w:type="character" w:customStyle="1" w:styleId="Heading2Char">
    <w:name w:val="Heading 2 Char"/>
    <w:basedOn w:val="DefaultParagraphFont"/>
    <w:link w:val="Heading2"/>
    <w:uiPriority w:val="9"/>
    <w:rsid w:val="006E0CCC"/>
    <w:rPr>
      <w:rFonts w:asciiTheme="majorHAnsi" w:eastAsiaTheme="majorEastAsia" w:hAnsiTheme="majorHAnsi" w:cstheme="majorBidi"/>
      <w:b/>
      <w:bCs/>
      <w:color w:val="4F81BD" w:themeColor="accent1"/>
      <w:sz w:val="26"/>
      <w:szCs w:val="26"/>
    </w:rPr>
  </w:style>
  <w:style w:type="table" w:styleId="MediumGrid3-Accent3">
    <w:name w:val="Medium Grid 3 Accent 3"/>
    <w:basedOn w:val="TableNormal"/>
    <w:uiPriority w:val="69"/>
    <w:rsid w:val="009F357B"/>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2015">
      <w:bodyDiv w:val="1"/>
      <w:marLeft w:val="0"/>
      <w:marRight w:val="0"/>
      <w:marTop w:val="0"/>
      <w:marBottom w:val="0"/>
      <w:divBdr>
        <w:top w:val="none" w:sz="0" w:space="0" w:color="auto"/>
        <w:left w:val="none" w:sz="0" w:space="0" w:color="auto"/>
        <w:bottom w:val="none" w:sz="0" w:space="0" w:color="auto"/>
        <w:right w:val="none" w:sz="0" w:space="0" w:color="auto"/>
      </w:divBdr>
    </w:div>
    <w:div w:id="297296419">
      <w:bodyDiv w:val="1"/>
      <w:marLeft w:val="0"/>
      <w:marRight w:val="0"/>
      <w:marTop w:val="0"/>
      <w:marBottom w:val="0"/>
      <w:divBdr>
        <w:top w:val="none" w:sz="0" w:space="0" w:color="auto"/>
        <w:left w:val="none" w:sz="0" w:space="0" w:color="auto"/>
        <w:bottom w:val="none" w:sz="0" w:space="0" w:color="auto"/>
        <w:right w:val="none" w:sz="0" w:space="0" w:color="auto"/>
      </w:divBdr>
    </w:div>
    <w:div w:id="599605369">
      <w:bodyDiv w:val="1"/>
      <w:marLeft w:val="0"/>
      <w:marRight w:val="0"/>
      <w:marTop w:val="0"/>
      <w:marBottom w:val="0"/>
      <w:divBdr>
        <w:top w:val="none" w:sz="0" w:space="0" w:color="auto"/>
        <w:left w:val="none" w:sz="0" w:space="0" w:color="auto"/>
        <w:bottom w:val="none" w:sz="0" w:space="0" w:color="auto"/>
        <w:right w:val="none" w:sz="0" w:space="0" w:color="auto"/>
      </w:divBdr>
      <w:divsChild>
        <w:div w:id="1461387308">
          <w:marLeft w:val="0"/>
          <w:marRight w:val="0"/>
          <w:marTop w:val="0"/>
          <w:marBottom w:val="0"/>
          <w:divBdr>
            <w:top w:val="none" w:sz="0" w:space="0" w:color="auto"/>
            <w:left w:val="none" w:sz="0" w:space="0" w:color="auto"/>
            <w:bottom w:val="none" w:sz="0" w:space="0" w:color="auto"/>
            <w:right w:val="none" w:sz="0" w:space="0" w:color="auto"/>
          </w:divBdr>
          <w:divsChild>
            <w:div w:id="598638583">
              <w:marLeft w:val="0"/>
              <w:marRight w:val="0"/>
              <w:marTop w:val="0"/>
              <w:marBottom w:val="0"/>
              <w:divBdr>
                <w:top w:val="none" w:sz="0" w:space="0" w:color="auto"/>
                <w:left w:val="none" w:sz="0" w:space="0" w:color="auto"/>
                <w:bottom w:val="none" w:sz="0" w:space="0" w:color="auto"/>
                <w:right w:val="none" w:sz="0" w:space="0" w:color="auto"/>
              </w:divBdr>
              <w:divsChild>
                <w:div w:id="595288669">
                  <w:marLeft w:val="0"/>
                  <w:marRight w:val="0"/>
                  <w:marTop w:val="0"/>
                  <w:marBottom w:val="0"/>
                  <w:divBdr>
                    <w:top w:val="none" w:sz="0" w:space="0" w:color="auto"/>
                    <w:left w:val="none" w:sz="0" w:space="0" w:color="auto"/>
                    <w:bottom w:val="none" w:sz="0" w:space="0" w:color="auto"/>
                    <w:right w:val="none" w:sz="0" w:space="0" w:color="auto"/>
                  </w:divBdr>
                  <w:divsChild>
                    <w:div w:id="1947342190">
                      <w:marLeft w:val="0"/>
                      <w:marRight w:val="0"/>
                      <w:marTop w:val="0"/>
                      <w:marBottom w:val="0"/>
                      <w:divBdr>
                        <w:top w:val="none" w:sz="0" w:space="0" w:color="auto"/>
                        <w:left w:val="none" w:sz="0" w:space="0" w:color="auto"/>
                        <w:bottom w:val="none" w:sz="0" w:space="0" w:color="auto"/>
                        <w:right w:val="none" w:sz="0" w:space="0" w:color="auto"/>
                      </w:divBdr>
                      <w:divsChild>
                        <w:div w:id="7757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02472">
      <w:bodyDiv w:val="1"/>
      <w:marLeft w:val="0"/>
      <w:marRight w:val="0"/>
      <w:marTop w:val="0"/>
      <w:marBottom w:val="0"/>
      <w:divBdr>
        <w:top w:val="none" w:sz="0" w:space="0" w:color="auto"/>
        <w:left w:val="none" w:sz="0" w:space="0" w:color="auto"/>
        <w:bottom w:val="none" w:sz="0" w:space="0" w:color="auto"/>
        <w:right w:val="none" w:sz="0" w:space="0" w:color="auto"/>
      </w:divBdr>
      <w:divsChild>
        <w:div w:id="1352994925">
          <w:marLeft w:val="0"/>
          <w:marRight w:val="0"/>
          <w:marTop w:val="0"/>
          <w:marBottom w:val="0"/>
          <w:divBdr>
            <w:top w:val="none" w:sz="0" w:space="0" w:color="auto"/>
            <w:left w:val="none" w:sz="0" w:space="0" w:color="auto"/>
            <w:bottom w:val="none" w:sz="0" w:space="0" w:color="auto"/>
            <w:right w:val="none" w:sz="0" w:space="0" w:color="auto"/>
          </w:divBdr>
          <w:divsChild>
            <w:div w:id="1553731794">
              <w:marLeft w:val="0"/>
              <w:marRight w:val="0"/>
              <w:marTop w:val="120"/>
              <w:marBottom w:val="0"/>
              <w:divBdr>
                <w:top w:val="none" w:sz="0" w:space="0" w:color="auto"/>
                <w:left w:val="none" w:sz="0" w:space="0" w:color="auto"/>
                <w:bottom w:val="none" w:sz="0" w:space="0" w:color="auto"/>
                <w:right w:val="none" w:sz="0" w:space="0" w:color="auto"/>
              </w:divBdr>
              <w:divsChild>
                <w:div w:id="7036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80410">
      <w:bodyDiv w:val="1"/>
      <w:marLeft w:val="0"/>
      <w:marRight w:val="0"/>
      <w:marTop w:val="0"/>
      <w:marBottom w:val="0"/>
      <w:divBdr>
        <w:top w:val="none" w:sz="0" w:space="0" w:color="auto"/>
        <w:left w:val="none" w:sz="0" w:space="0" w:color="auto"/>
        <w:bottom w:val="none" w:sz="0" w:space="0" w:color="auto"/>
        <w:right w:val="none" w:sz="0" w:space="0" w:color="auto"/>
      </w:divBdr>
    </w:div>
    <w:div w:id="976687730">
      <w:bodyDiv w:val="1"/>
      <w:marLeft w:val="0"/>
      <w:marRight w:val="0"/>
      <w:marTop w:val="0"/>
      <w:marBottom w:val="0"/>
      <w:divBdr>
        <w:top w:val="none" w:sz="0" w:space="0" w:color="auto"/>
        <w:left w:val="none" w:sz="0" w:space="0" w:color="auto"/>
        <w:bottom w:val="none" w:sz="0" w:space="0" w:color="auto"/>
        <w:right w:val="none" w:sz="0" w:space="0" w:color="auto"/>
      </w:divBdr>
    </w:div>
    <w:div w:id="1001548804">
      <w:bodyDiv w:val="1"/>
      <w:marLeft w:val="0"/>
      <w:marRight w:val="0"/>
      <w:marTop w:val="0"/>
      <w:marBottom w:val="0"/>
      <w:divBdr>
        <w:top w:val="none" w:sz="0" w:space="0" w:color="auto"/>
        <w:left w:val="none" w:sz="0" w:space="0" w:color="auto"/>
        <w:bottom w:val="none" w:sz="0" w:space="0" w:color="auto"/>
        <w:right w:val="none" w:sz="0" w:space="0" w:color="auto"/>
      </w:divBdr>
    </w:div>
    <w:div w:id="1123156755">
      <w:bodyDiv w:val="1"/>
      <w:marLeft w:val="0"/>
      <w:marRight w:val="0"/>
      <w:marTop w:val="0"/>
      <w:marBottom w:val="0"/>
      <w:divBdr>
        <w:top w:val="none" w:sz="0" w:space="0" w:color="auto"/>
        <w:left w:val="none" w:sz="0" w:space="0" w:color="auto"/>
        <w:bottom w:val="none" w:sz="0" w:space="0" w:color="auto"/>
        <w:right w:val="none" w:sz="0" w:space="0" w:color="auto"/>
      </w:divBdr>
      <w:divsChild>
        <w:div w:id="26027543">
          <w:marLeft w:val="0"/>
          <w:marRight w:val="0"/>
          <w:marTop w:val="0"/>
          <w:marBottom w:val="0"/>
          <w:divBdr>
            <w:top w:val="none" w:sz="0" w:space="0" w:color="auto"/>
            <w:left w:val="none" w:sz="0" w:space="0" w:color="auto"/>
            <w:bottom w:val="none" w:sz="0" w:space="0" w:color="auto"/>
            <w:right w:val="none" w:sz="0" w:space="0" w:color="auto"/>
          </w:divBdr>
          <w:divsChild>
            <w:div w:id="1460806291">
              <w:marLeft w:val="0"/>
              <w:marRight w:val="0"/>
              <w:marTop w:val="120"/>
              <w:marBottom w:val="0"/>
              <w:divBdr>
                <w:top w:val="none" w:sz="0" w:space="0" w:color="auto"/>
                <w:left w:val="none" w:sz="0" w:space="0" w:color="auto"/>
                <w:bottom w:val="none" w:sz="0" w:space="0" w:color="auto"/>
                <w:right w:val="none" w:sz="0" w:space="0" w:color="auto"/>
              </w:divBdr>
              <w:divsChild>
                <w:div w:id="3168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4513">
      <w:bodyDiv w:val="1"/>
      <w:marLeft w:val="0"/>
      <w:marRight w:val="0"/>
      <w:marTop w:val="0"/>
      <w:marBottom w:val="0"/>
      <w:divBdr>
        <w:top w:val="none" w:sz="0" w:space="0" w:color="auto"/>
        <w:left w:val="none" w:sz="0" w:space="0" w:color="auto"/>
        <w:bottom w:val="none" w:sz="0" w:space="0" w:color="auto"/>
        <w:right w:val="none" w:sz="0" w:space="0" w:color="auto"/>
      </w:divBdr>
    </w:div>
    <w:div w:id="1394742365">
      <w:bodyDiv w:val="1"/>
      <w:marLeft w:val="0"/>
      <w:marRight w:val="0"/>
      <w:marTop w:val="0"/>
      <w:marBottom w:val="0"/>
      <w:divBdr>
        <w:top w:val="none" w:sz="0" w:space="0" w:color="auto"/>
        <w:left w:val="none" w:sz="0" w:space="0" w:color="auto"/>
        <w:bottom w:val="none" w:sz="0" w:space="0" w:color="auto"/>
        <w:right w:val="none" w:sz="0" w:space="0" w:color="auto"/>
      </w:divBdr>
      <w:divsChild>
        <w:div w:id="1332412895">
          <w:marLeft w:val="0"/>
          <w:marRight w:val="0"/>
          <w:marTop w:val="0"/>
          <w:marBottom w:val="0"/>
          <w:divBdr>
            <w:top w:val="none" w:sz="0" w:space="0" w:color="auto"/>
            <w:left w:val="none" w:sz="0" w:space="0" w:color="auto"/>
            <w:bottom w:val="none" w:sz="0" w:space="0" w:color="auto"/>
            <w:right w:val="none" w:sz="0" w:space="0" w:color="auto"/>
          </w:divBdr>
          <w:divsChild>
            <w:div w:id="1197505740">
              <w:marLeft w:val="0"/>
              <w:marRight w:val="0"/>
              <w:marTop w:val="0"/>
              <w:marBottom w:val="0"/>
              <w:divBdr>
                <w:top w:val="none" w:sz="0" w:space="0" w:color="auto"/>
                <w:left w:val="none" w:sz="0" w:space="0" w:color="auto"/>
                <w:bottom w:val="none" w:sz="0" w:space="0" w:color="auto"/>
                <w:right w:val="none" w:sz="0" w:space="0" w:color="auto"/>
              </w:divBdr>
              <w:divsChild>
                <w:div w:id="1793093071">
                  <w:marLeft w:val="0"/>
                  <w:marRight w:val="0"/>
                  <w:marTop w:val="0"/>
                  <w:marBottom w:val="0"/>
                  <w:divBdr>
                    <w:top w:val="none" w:sz="0" w:space="0" w:color="auto"/>
                    <w:left w:val="none" w:sz="0" w:space="0" w:color="auto"/>
                    <w:bottom w:val="none" w:sz="0" w:space="0" w:color="auto"/>
                    <w:right w:val="none" w:sz="0" w:space="0" w:color="auto"/>
                  </w:divBdr>
                  <w:divsChild>
                    <w:div w:id="595289831">
                      <w:marLeft w:val="0"/>
                      <w:marRight w:val="0"/>
                      <w:marTop w:val="0"/>
                      <w:marBottom w:val="0"/>
                      <w:divBdr>
                        <w:top w:val="none" w:sz="0" w:space="0" w:color="auto"/>
                        <w:left w:val="none" w:sz="0" w:space="0" w:color="auto"/>
                        <w:bottom w:val="none" w:sz="0" w:space="0" w:color="auto"/>
                        <w:right w:val="none" w:sz="0" w:space="0" w:color="auto"/>
                      </w:divBdr>
                      <w:divsChild>
                        <w:div w:id="12142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232605">
      <w:bodyDiv w:val="1"/>
      <w:marLeft w:val="0"/>
      <w:marRight w:val="0"/>
      <w:marTop w:val="0"/>
      <w:marBottom w:val="0"/>
      <w:divBdr>
        <w:top w:val="none" w:sz="0" w:space="0" w:color="auto"/>
        <w:left w:val="none" w:sz="0" w:space="0" w:color="auto"/>
        <w:bottom w:val="none" w:sz="0" w:space="0" w:color="auto"/>
        <w:right w:val="none" w:sz="0" w:space="0" w:color="auto"/>
      </w:divBdr>
    </w:div>
    <w:div w:id="1701970878">
      <w:bodyDiv w:val="1"/>
      <w:marLeft w:val="0"/>
      <w:marRight w:val="0"/>
      <w:marTop w:val="0"/>
      <w:marBottom w:val="0"/>
      <w:divBdr>
        <w:top w:val="none" w:sz="0" w:space="0" w:color="auto"/>
        <w:left w:val="none" w:sz="0" w:space="0" w:color="auto"/>
        <w:bottom w:val="none" w:sz="0" w:space="0" w:color="auto"/>
        <w:right w:val="none" w:sz="0" w:space="0" w:color="auto"/>
      </w:divBdr>
    </w:div>
    <w:div w:id="1875649120">
      <w:bodyDiv w:val="1"/>
      <w:marLeft w:val="0"/>
      <w:marRight w:val="0"/>
      <w:marTop w:val="0"/>
      <w:marBottom w:val="0"/>
      <w:divBdr>
        <w:top w:val="none" w:sz="0" w:space="0" w:color="auto"/>
        <w:left w:val="none" w:sz="0" w:space="0" w:color="auto"/>
        <w:bottom w:val="none" w:sz="0" w:space="0" w:color="auto"/>
        <w:right w:val="none" w:sz="0" w:space="0" w:color="auto"/>
      </w:divBdr>
    </w:div>
    <w:div w:id="1959213665">
      <w:bodyDiv w:val="1"/>
      <w:marLeft w:val="0"/>
      <w:marRight w:val="0"/>
      <w:marTop w:val="0"/>
      <w:marBottom w:val="0"/>
      <w:divBdr>
        <w:top w:val="none" w:sz="0" w:space="0" w:color="auto"/>
        <w:left w:val="none" w:sz="0" w:space="0" w:color="auto"/>
        <w:bottom w:val="none" w:sz="0" w:space="0" w:color="auto"/>
        <w:right w:val="none" w:sz="0" w:space="0" w:color="auto"/>
      </w:divBdr>
      <w:divsChild>
        <w:div w:id="842665044">
          <w:marLeft w:val="0"/>
          <w:marRight w:val="0"/>
          <w:marTop w:val="0"/>
          <w:marBottom w:val="0"/>
          <w:divBdr>
            <w:top w:val="none" w:sz="0" w:space="0" w:color="auto"/>
            <w:left w:val="none" w:sz="0" w:space="0" w:color="auto"/>
            <w:bottom w:val="none" w:sz="0" w:space="0" w:color="auto"/>
            <w:right w:val="none" w:sz="0" w:space="0" w:color="auto"/>
          </w:divBdr>
          <w:divsChild>
            <w:div w:id="400713376">
              <w:marLeft w:val="0"/>
              <w:marRight w:val="0"/>
              <w:marTop w:val="0"/>
              <w:marBottom w:val="0"/>
              <w:divBdr>
                <w:top w:val="none" w:sz="0" w:space="0" w:color="auto"/>
                <w:left w:val="none" w:sz="0" w:space="0" w:color="auto"/>
                <w:bottom w:val="none" w:sz="0" w:space="0" w:color="auto"/>
                <w:right w:val="none" w:sz="0" w:space="0" w:color="auto"/>
              </w:divBdr>
              <w:divsChild>
                <w:div w:id="1923442219">
                  <w:marLeft w:val="0"/>
                  <w:marRight w:val="0"/>
                  <w:marTop w:val="0"/>
                  <w:marBottom w:val="0"/>
                  <w:divBdr>
                    <w:top w:val="none" w:sz="0" w:space="0" w:color="auto"/>
                    <w:left w:val="none" w:sz="0" w:space="0" w:color="auto"/>
                    <w:bottom w:val="none" w:sz="0" w:space="0" w:color="auto"/>
                    <w:right w:val="none" w:sz="0" w:space="0" w:color="auto"/>
                  </w:divBdr>
                  <w:divsChild>
                    <w:div w:id="1006592621">
                      <w:marLeft w:val="0"/>
                      <w:marRight w:val="0"/>
                      <w:marTop w:val="0"/>
                      <w:marBottom w:val="0"/>
                      <w:divBdr>
                        <w:top w:val="none" w:sz="0" w:space="0" w:color="auto"/>
                        <w:left w:val="none" w:sz="0" w:space="0" w:color="auto"/>
                        <w:bottom w:val="none" w:sz="0" w:space="0" w:color="auto"/>
                        <w:right w:val="none" w:sz="0" w:space="0" w:color="auto"/>
                      </w:divBdr>
                      <w:divsChild>
                        <w:div w:id="11992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jan.Suselj@ZZZS.si" TargetMode="External"/><Relationship Id="rId13" Type="http://schemas.openxmlformats.org/officeDocument/2006/relationships/hyperlink" Target="https://zavarovanec.zzzs.si/wps/portal/portali/azos/e_storitve_zzzs/status_zavarovanja" TargetMode="External"/><Relationship Id="rId18" Type="http://schemas.openxmlformats.org/officeDocument/2006/relationships/hyperlink" Target="http://www.zzzs.si/ZZZS/info/egradiva.nsf/o/F11F2A26A4332A61C125829B0038245F?OpenDocumen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zavarovanec.zzzs.si/wps/portal/portali/azos/e_storitve_zzzs/narocanje_kzz" TargetMode="External"/><Relationship Id="rId17" Type="http://schemas.openxmlformats.org/officeDocument/2006/relationships/hyperlink" Target="http://www.zzzs.si/ZZZS/info/egradiva.nsf/o/F11F2A26A4332A61C125829B0038245F?OpenDocument" TargetMode="External"/><Relationship Id="rId2" Type="http://schemas.openxmlformats.org/officeDocument/2006/relationships/styles" Target="styles.xml"/><Relationship Id="rId16" Type="http://schemas.openxmlformats.org/officeDocument/2006/relationships/hyperlink" Target="https://zavarovanec.zzzs.si/wps/portal/portali/azos/e_storitve_zzzs/status_zavarovanj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zzs.si/tujina" TargetMode="External"/><Relationship Id="rId5" Type="http://schemas.openxmlformats.org/officeDocument/2006/relationships/footnotes" Target="footnotes.xml"/><Relationship Id="rId15" Type="http://schemas.openxmlformats.org/officeDocument/2006/relationships/hyperlink" Target="http://www.cbz.si" TargetMode="External"/><Relationship Id="rId23" Type="http://schemas.openxmlformats.org/officeDocument/2006/relationships/theme" Target="theme/theme1.xml"/><Relationship Id="rId10" Type="http://schemas.openxmlformats.org/officeDocument/2006/relationships/hyperlink" Target="https://www.zzzs.s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mjan.Kos@ZZZS.si" TargetMode="External"/><Relationship Id="rId14" Type="http://schemas.openxmlformats.org/officeDocument/2006/relationships/hyperlink" Target="https://zavarovanec.zzzs.si/wps/portal/portali/azos/e_storitve_zzzs/status_zavarovanja"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6363</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GRADIVO ZA NOVINARJE</vt:lpstr>
      <vt:lpstr>GRADIVO ZA NOVINARJE</vt:lpstr>
    </vt:vector>
  </TitlesOfParts>
  <Company>ZZZS</Company>
  <LinksUpToDate>false</LinksUpToDate>
  <CharactersWithSpaces>7465</CharactersWithSpaces>
  <SharedDoc>false</SharedDoc>
  <HLinks>
    <vt:vector size="18" baseType="variant">
      <vt:variant>
        <vt:i4>7077930</vt:i4>
      </vt:variant>
      <vt:variant>
        <vt:i4>6</vt:i4>
      </vt:variant>
      <vt:variant>
        <vt:i4>0</vt:i4>
      </vt:variant>
      <vt:variant>
        <vt:i4>5</vt:i4>
      </vt:variant>
      <vt:variant>
        <vt:lpwstr>http://www.zzzs.si/</vt:lpwstr>
      </vt:variant>
      <vt:variant>
        <vt:lpwstr/>
      </vt:variant>
      <vt:variant>
        <vt:i4>3473518</vt:i4>
      </vt:variant>
      <vt:variant>
        <vt:i4>0</vt:i4>
      </vt:variant>
      <vt:variant>
        <vt:i4>0</vt:i4>
      </vt:variant>
      <vt:variant>
        <vt:i4>5</vt:i4>
      </vt:variant>
      <vt:variant>
        <vt:lpwstr>https://www.zzzs.si/zzzs/konv/konv.nsf/Obrazec?OpenForm</vt:lpwstr>
      </vt:variant>
      <vt:variant>
        <vt:lpwstr/>
      </vt:variant>
      <vt:variant>
        <vt:i4>4980812</vt:i4>
      </vt:variant>
      <vt:variant>
        <vt:i4>-1</vt:i4>
      </vt:variant>
      <vt:variant>
        <vt:i4>1026</vt:i4>
      </vt:variant>
      <vt:variant>
        <vt:i4>1</vt:i4>
      </vt:variant>
      <vt:variant>
        <vt:lpwstr>http://www.zzzs.si/zzzs/internet/zzzs.nsf/0/9e93cb0f6595cf46c12575d1003024b7/VsebinaInternet/77.5C58?OpenElement&amp;FieldElemFormat=gif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 ZA NOVINARJE</dc:title>
  <dc:creator>ZZZS</dc:creator>
  <cp:lastModifiedBy>HP Inc.</cp:lastModifiedBy>
  <cp:revision>2</cp:revision>
  <cp:lastPrinted>2018-07-27T10:24:00Z</cp:lastPrinted>
  <dcterms:created xsi:type="dcterms:W3CDTF">2018-08-01T05:19:00Z</dcterms:created>
  <dcterms:modified xsi:type="dcterms:W3CDTF">2018-08-01T05:19:00Z</dcterms:modified>
</cp:coreProperties>
</file>