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E75" w:rsidRPr="005C3FC6" w:rsidRDefault="00847697" w:rsidP="005677C8">
      <w:pPr>
        <w:jc w:val="center"/>
        <w:rPr>
          <w:b/>
          <w:sz w:val="36"/>
          <w:szCs w:val="36"/>
          <w:lang w:val="sl-SI"/>
        </w:rPr>
      </w:pPr>
      <w:r w:rsidRPr="005C3FC6">
        <w:rPr>
          <w:b/>
          <w:sz w:val="36"/>
          <w:szCs w:val="36"/>
          <w:lang w:val="sl-SI"/>
        </w:rPr>
        <w:t>Razpoložljivost e-storitev za aktivno staranje</w:t>
      </w:r>
    </w:p>
    <w:p w:rsidR="00022BB5" w:rsidRPr="005C3FC6" w:rsidRDefault="00847697" w:rsidP="00CA6D3C">
      <w:pPr>
        <w:spacing w:after="0"/>
        <w:jc w:val="center"/>
        <w:rPr>
          <w:rFonts w:ascii="Arial" w:hAnsi="Arial" w:cs="Arial"/>
          <w:sz w:val="24"/>
          <w:szCs w:val="24"/>
          <w:lang w:val="sl-SI"/>
        </w:rPr>
      </w:pPr>
      <w:r w:rsidRPr="005C3FC6">
        <w:rPr>
          <w:rFonts w:ascii="Arial" w:hAnsi="Arial" w:cs="Arial"/>
          <w:b/>
          <w:sz w:val="24"/>
          <w:szCs w:val="24"/>
          <w:lang w:val="sl-SI"/>
        </w:rPr>
        <w:t>Maks Vreča</w:t>
      </w:r>
      <w:r w:rsidRPr="005C3FC6">
        <w:rPr>
          <w:rFonts w:ascii="Arial" w:hAnsi="Arial" w:cs="Arial"/>
          <w:sz w:val="24"/>
          <w:szCs w:val="24"/>
          <w:lang w:val="sl-SI"/>
        </w:rPr>
        <w:t xml:space="preserve">, </w:t>
      </w:r>
      <w:r w:rsidR="00022BB5" w:rsidRPr="005C3FC6">
        <w:rPr>
          <w:rFonts w:ascii="Arial" w:hAnsi="Arial" w:cs="Arial"/>
          <w:sz w:val="24"/>
          <w:szCs w:val="24"/>
          <w:lang w:val="sl-SI"/>
        </w:rPr>
        <w:t>univ.</w:t>
      </w:r>
      <w:r w:rsidRPr="005C3FC6">
        <w:rPr>
          <w:rFonts w:ascii="Arial" w:hAnsi="Arial" w:cs="Arial"/>
          <w:sz w:val="24"/>
          <w:szCs w:val="24"/>
          <w:lang w:val="sl-SI"/>
        </w:rPr>
        <w:t>dipl. ekonomist</w:t>
      </w:r>
    </w:p>
    <w:p w:rsidR="00CA6D3C" w:rsidRPr="005C3FC6" w:rsidRDefault="000231F4" w:rsidP="00CA6D3C">
      <w:pPr>
        <w:spacing w:after="0"/>
        <w:jc w:val="center"/>
        <w:rPr>
          <w:rFonts w:ascii="Arial" w:hAnsi="Arial" w:cs="Arial"/>
          <w:sz w:val="24"/>
          <w:szCs w:val="24"/>
          <w:lang w:val="sl-SI"/>
        </w:rPr>
      </w:pPr>
      <w:hyperlink r:id="rId6" w:history="1">
        <w:r w:rsidR="00CA6D3C" w:rsidRPr="005C3FC6">
          <w:rPr>
            <w:rStyle w:val="Hyperlink"/>
            <w:rFonts w:ascii="Arial" w:hAnsi="Arial" w:cs="Arial"/>
            <w:sz w:val="24"/>
            <w:szCs w:val="24"/>
            <w:lang w:val="sl-SI"/>
          </w:rPr>
          <w:t>Maks.Vreca@gmail.com</w:t>
        </w:r>
      </w:hyperlink>
      <w:r w:rsidR="00CA6D3C" w:rsidRPr="005C3FC6"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CA6D3C" w:rsidRPr="005C3FC6" w:rsidRDefault="00CA6D3C" w:rsidP="001F0515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</w:p>
    <w:p w:rsidR="005C3FC6" w:rsidRDefault="005C3FC6" w:rsidP="00CA6D3C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</w:p>
    <w:p w:rsidR="00323A9E" w:rsidRPr="005C3FC6" w:rsidRDefault="00323A9E" w:rsidP="00CA6D3C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5C3FC6">
        <w:rPr>
          <w:rFonts w:ascii="Arial" w:hAnsi="Arial" w:cs="Arial"/>
          <w:sz w:val="24"/>
          <w:szCs w:val="24"/>
          <w:lang w:val="sl-SI"/>
        </w:rPr>
        <w:t>Pri  mreženju za aktivno staranje gre</w:t>
      </w:r>
      <w:r w:rsidR="00BB69AC" w:rsidRPr="005C3FC6">
        <w:rPr>
          <w:rFonts w:ascii="Arial" w:hAnsi="Arial" w:cs="Arial"/>
          <w:sz w:val="24"/>
          <w:szCs w:val="24"/>
          <w:lang w:val="sl-SI"/>
        </w:rPr>
        <w:t xml:space="preserve"> </w:t>
      </w:r>
      <w:r w:rsidRPr="005C3FC6">
        <w:rPr>
          <w:rFonts w:ascii="Arial" w:hAnsi="Arial" w:cs="Arial"/>
          <w:sz w:val="24"/>
          <w:szCs w:val="24"/>
          <w:lang w:val="sl-SI"/>
        </w:rPr>
        <w:t>za</w:t>
      </w:r>
      <w:r w:rsidR="005C3FC6">
        <w:rPr>
          <w:rFonts w:ascii="Arial" w:hAnsi="Arial" w:cs="Arial"/>
          <w:sz w:val="24"/>
          <w:szCs w:val="24"/>
          <w:lang w:val="sl-SI"/>
        </w:rPr>
        <w:t xml:space="preserve"> naslednje:</w:t>
      </w:r>
      <w:r w:rsidRPr="005C3FC6">
        <w:rPr>
          <w:rFonts w:ascii="Arial" w:hAnsi="Arial" w:cs="Arial"/>
          <w:sz w:val="24"/>
          <w:szCs w:val="24"/>
          <w:lang w:val="sl-SI"/>
        </w:rPr>
        <w:t xml:space="preserve"> dostop do</w:t>
      </w:r>
      <w:r w:rsidR="00FA1273" w:rsidRPr="005C3FC6">
        <w:rPr>
          <w:rFonts w:ascii="Arial" w:hAnsi="Arial" w:cs="Arial"/>
          <w:sz w:val="24"/>
          <w:szCs w:val="24"/>
          <w:lang w:val="sl-SI"/>
        </w:rPr>
        <w:t xml:space="preserve"> spletnih</w:t>
      </w:r>
      <w:r w:rsidRPr="005C3FC6">
        <w:rPr>
          <w:rFonts w:ascii="Arial" w:hAnsi="Arial" w:cs="Arial"/>
          <w:sz w:val="24"/>
          <w:szCs w:val="24"/>
          <w:lang w:val="sl-SI"/>
        </w:rPr>
        <w:t xml:space="preserve"> portalov</w:t>
      </w:r>
      <w:r w:rsidR="00FA1273" w:rsidRPr="005C3FC6">
        <w:rPr>
          <w:rFonts w:ascii="Arial" w:hAnsi="Arial" w:cs="Arial"/>
          <w:sz w:val="24"/>
          <w:szCs w:val="24"/>
          <w:lang w:val="sl-SI"/>
        </w:rPr>
        <w:t xml:space="preserve"> </w:t>
      </w:r>
      <w:r w:rsidR="00786BC3" w:rsidRPr="005C3FC6">
        <w:rPr>
          <w:rFonts w:ascii="Arial" w:hAnsi="Arial" w:cs="Arial"/>
          <w:sz w:val="24"/>
          <w:szCs w:val="24"/>
          <w:lang w:val="sl-SI"/>
        </w:rPr>
        <w:t>z namenom, da bi sebi ali bližn</w:t>
      </w:r>
      <w:r w:rsidR="00BB69AC" w:rsidRPr="005C3FC6">
        <w:rPr>
          <w:rFonts w:ascii="Arial" w:hAnsi="Arial" w:cs="Arial"/>
          <w:sz w:val="24"/>
          <w:szCs w:val="24"/>
          <w:lang w:val="sl-SI"/>
        </w:rPr>
        <w:t>jim pomagali pri urejanju zadev;</w:t>
      </w:r>
      <w:r w:rsidR="00786BC3" w:rsidRPr="005C3FC6">
        <w:rPr>
          <w:rFonts w:ascii="Arial" w:hAnsi="Arial" w:cs="Arial"/>
          <w:sz w:val="24"/>
          <w:szCs w:val="24"/>
          <w:lang w:val="sl-SI"/>
        </w:rPr>
        <w:t xml:space="preserve"> ohranjanje kompetenc in njihovo razvijanje za obvl</w:t>
      </w:r>
      <w:r w:rsidR="00BB69AC" w:rsidRPr="005C3FC6">
        <w:rPr>
          <w:rFonts w:ascii="Arial" w:hAnsi="Arial" w:cs="Arial"/>
          <w:sz w:val="24"/>
          <w:szCs w:val="24"/>
          <w:lang w:val="sl-SI"/>
        </w:rPr>
        <w:t>adovanje novih izzivov staranja,</w:t>
      </w:r>
      <w:r w:rsidR="00786BC3" w:rsidRPr="005C3FC6">
        <w:rPr>
          <w:rFonts w:ascii="Arial" w:hAnsi="Arial" w:cs="Arial"/>
          <w:sz w:val="24"/>
          <w:szCs w:val="24"/>
          <w:lang w:val="sl-SI"/>
        </w:rPr>
        <w:t xml:space="preserve"> ter </w:t>
      </w:r>
      <w:r w:rsidR="00BB69AC" w:rsidRPr="005C3FC6">
        <w:rPr>
          <w:rFonts w:ascii="Arial" w:hAnsi="Arial" w:cs="Arial"/>
          <w:sz w:val="24"/>
          <w:szCs w:val="24"/>
          <w:lang w:val="sl-SI"/>
        </w:rPr>
        <w:t xml:space="preserve">za </w:t>
      </w:r>
      <w:r w:rsidR="00C37E68" w:rsidRPr="005C3FC6">
        <w:rPr>
          <w:rFonts w:ascii="Arial" w:hAnsi="Arial" w:cs="Arial"/>
          <w:sz w:val="24"/>
          <w:szCs w:val="24"/>
          <w:lang w:val="sl-SI"/>
        </w:rPr>
        <w:t>omogočanje</w:t>
      </w:r>
      <w:r w:rsidR="00786BC3" w:rsidRPr="005C3FC6">
        <w:rPr>
          <w:rFonts w:ascii="Arial" w:hAnsi="Arial" w:cs="Arial"/>
          <w:sz w:val="24"/>
          <w:szCs w:val="24"/>
          <w:lang w:val="sl-SI"/>
        </w:rPr>
        <w:t xml:space="preserve"> socialnega povezovanja</w:t>
      </w:r>
      <w:r w:rsidR="00FA2DA1" w:rsidRPr="005C3FC6">
        <w:rPr>
          <w:rFonts w:ascii="Arial" w:hAnsi="Arial" w:cs="Arial"/>
          <w:sz w:val="24"/>
          <w:szCs w:val="24"/>
          <w:lang w:val="sl-SI"/>
        </w:rPr>
        <w:t>.</w:t>
      </w:r>
      <w:r w:rsidR="00FA1273" w:rsidRPr="005C3FC6"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C37E68" w:rsidRPr="005C3FC6" w:rsidRDefault="00C37E68" w:rsidP="00CA6D3C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</w:p>
    <w:p w:rsidR="00847697" w:rsidRPr="005C3FC6" w:rsidRDefault="00022BB5" w:rsidP="00CA6D3C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5C3FC6">
        <w:rPr>
          <w:rFonts w:ascii="Arial" w:hAnsi="Arial" w:cs="Arial"/>
          <w:sz w:val="24"/>
          <w:szCs w:val="24"/>
          <w:lang w:val="sl-SI"/>
        </w:rPr>
        <w:t>M</w:t>
      </w:r>
      <w:r w:rsidR="005677C8" w:rsidRPr="005C3FC6">
        <w:rPr>
          <w:rFonts w:ascii="Arial" w:hAnsi="Arial" w:cs="Arial"/>
          <w:sz w:val="24"/>
          <w:szCs w:val="24"/>
          <w:lang w:val="sl-SI"/>
        </w:rPr>
        <w:t>reženje</w:t>
      </w:r>
      <w:r w:rsidR="00BB69AC" w:rsidRPr="005C3FC6">
        <w:rPr>
          <w:rFonts w:ascii="Arial" w:hAnsi="Arial" w:cs="Arial"/>
          <w:sz w:val="24"/>
          <w:szCs w:val="24"/>
          <w:lang w:val="sl-SI"/>
        </w:rPr>
        <w:t xml:space="preserve"> pa </w:t>
      </w:r>
      <w:r w:rsidR="00FA1273" w:rsidRPr="005C3FC6">
        <w:rPr>
          <w:rFonts w:ascii="Arial" w:hAnsi="Arial" w:cs="Arial"/>
          <w:sz w:val="24"/>
          <w:szCs w:val="24"/>
          <w:lang w:val="sl-SI"/>
        </w:rPr>
        <w:t xml:space="preserve">za mnoge </w:t>
      </w:r>
      <w:r w:rsidR="00BB69AC" w:rsidRPr="005C3FC6">
        <w:rPr>
          <w:rFonts w:ascii="Arial" w:hAnsi="Arial" w:cs="Arial"/>
          <w:sz w:val="24"/>
          <w:szCs w:val="24"/>
          <w:lang w:val="sl-SI"/>
        </w:rPr>
        <w:t>še ni</w:t>
      </w:r>
      <w:r w:rsidR="00FA2DA1" w:rsidRPr="005C3FC6">
        <w:rPr>
          <w:rFonts w:ascii="Arial" w:hAnsi="Arial" w:cs="Arial"/>
          <w:sz w:val="24"/>
          <w:szCs w:val="24"/>
          <w:lang w:val="sl-SI"/>
        </w:rPr>
        <w:t xml:space="preserve"> </w:t>
      </w:r>
      <w:r w:rsidR="005677C8" w:rsidRPr="005C3FC6">
        <w:rPr>
          <w:rFonts w:ascii="Arial" w:hAnsi="Arial" w:cs="Arial"/>
          <w:sz w:val="24"/>
          <w:szCs w:val="24"/>
          <w:lang w:val="sl-SI"/>
        </w:rPr>
        <w:t>sestavina vsakod</w:t>
      </w:r>
      <w:r w:rsidR="008E405B" w:rsidRPr="005C3FC6">
        <w:rPr>
          <w:rFonts w:ascii="Arial" w:hAnsi="Arial" w:cs="Arial"/>
          <w:sz w:val="24"/>
          <w:szCs w:val="24"/>
          <w:lang w:val="sl-SI"/>
        </w:rPr>
        <w:t xml:space="preserve">nevnega urejanja zadev. </w:t>
      </w:r>
      <w:r w:rsidR="00BB69AC" w:rsidRPr="005C3FC6">
        <w:rPr>
          <w:rFonts w:ascii="Arial" w:hAnsi="Arial" w:cs="Arial"/>
          <w:sz w:val="24"/>
          <w:szCs w:val="24"/>
          <w:lang w:val="sl-SI"/>
        </w:rPr>
        <w:t>U</w:t>
      </w:r>
      <w:r w:rsidR="00A326DC" w:rsidRPr="005C3FC6">
        <w:rPr>
          <w:rFonts w:ascii="Arial" w:hAnsi="Arial" w:cs="Arial"/>
          <w:sz w:val="24"/>
          <w:szCs w:val="24"/>
          <w:lang w:val="sl-SI"/>
        </w:rPr>
        <w:t>porab</w:t>
      </w:r>
      <w:r w:rsidR="00F06D2E" w:rsidRPr="005C3FC6">
        <w:rPr>
          <w:rFonts w:ascii="Arial" w:hAnsi="Arial" w:cs="Arial"/>
          <w:sz w:val="24"/>
          <w:szCs w:val="24"/>
          <w:lang w:val="sl-SI"/>
        </w:rPr>
        <w:t>a</w:t>
      </w:r>
      <w:r w:rsidR="001F0515" w:rsidRPr="005C3FC6">
        <w:rPr>
          <w:rFonts w:ascii="Arial" w:hAnsi="Arial" w:cs="Arial"/>
          <w:sz w:val="24"/>
          <w:szCs w:val="24"/>
          <w:lang w:val="sl-SI"/>
        </w:rPr>
        <w:t xml:space="preserve"> e-storitev</w:t>
      </w:r>
      <w:r w:rsidR="00BB69AC" w:rsidRPr="005C3FC6">
        <w:rPr>
          <w:rFonts w:ascii="Arial" w:hAnsi="Arial" w:cs="Arial"/>
          <w:sz w:val="24"/>
          <w:szCs w:val="24"/>
          <w:lang w:val="sl-SI"/>
        </w:rPr>
        <w:t xml:space="preserve"> </w:t>
      </w:r>
      <w:r w:rsidR="008E405B" w:rsidRPr="005C3FC6">
        <w:rPr>
          <w:rFonts w:ascii="Arial" w:hAnsi="Arial" w:cs="Arial"/>
          <w:sz w:val="24"/>
          <w:szCs w:val="24"/>
          <w:lang w:val="sl-SI"/>
        </w:rPr>
        <w:t xml:space="preserve"> je </w:t>
      </w:r>
      <w:r w:rsidR="00BB69AC" w:rsidRPr="005C3FC6">
        <w:rPr>
          <w:rFonts w:ascii="Arial" w:hAnsi="Arial" w:cs="Arial"/>
          <w:sz w:val="24"/>
          <w:szCs w:val="24"/>
          <w:lang w:val="sl-SI"/>
        </w:rPr>
        <w:t xml:space="preserve">namreč </w:t>
      </w:r>
      <w:r w:rsidR="008E405B" w:rsidRPr="005C3FC6">
        <w:rPr>
          <w:rFonts w:ascii="Arial" w:hAnsi="Arial" w:cs="Arial"/>
          <w:sz w:val="24"/>
          <w:szCs w:val="24"/>
          <w:lang w:val="sl-SI"/>
        </w:rPr>
        <w:t>odvis</w:t>
      </w:r>
      <w:r w:rsidR="00F06D2E" w:rsidRPr="005C3FC6">
        <w:rPr>
          <w:rFonts w:ascii="Arial" w:hAnsi="Arial" w:cs="Arial"/>
          <w:sz w:val="24"/>
          <w:szCs w:val="24"/>
          <w:lang w:val="sl-SI"/>
        </w:rPr>
        <w:t>na</w:t>
      </w:r>
      <w:r w:rsidR="008E405B" w:rsidRPr="005C3FC6">
        <w:rPr>
          <w:rFonts w:ascii="Arial" w:hAnsi="Arial" w:cs="Arial"/>
          <w:sz w:val="24"/>
          <w:szCs w:val="24"/>
          <w:lang w:val="sl-SI"/>
        </w:rPr>
        <w:t xml:space="preserve"> </w:t>
      </w:r>
      <w:r w:rsidR="00A326DC" w:rsidRPr="005C3FC6">
        <w:rPr>
          <w:rFonts w:ascii="Arial" w:hAnsi="Arial" w:cs="Arial"/>
          <w:sz w:val="24"/>
          <w:szCs w:val="24"/>
          <w:lang w:val="sl-SI"/>
        </w:rPr>
        <w:t>na eni strani</w:t>
      </w:r>
      <w:r w:rsidR="00A108C9" w:rsidRPr="005C3FC6">
        <w:rPr>
          <w:rFonts w:ascii="Arial" w:hAnsi="Arial" w:cs="Arial"/>
          <w:sz w:val="24"/>
          <w:szCs w:val="24"/>
          <w:lang w:val="sl-SI"/>
        </w:rPr>
        <w:t xml:space="preserve"> </w:t>
      </w:r>
      <w:r w:rsidR="008E405B" w:rsidRPr="005C3FC6">
        <w:rPr>
          <w:rFonts w:ascii="Arial" w:hAnsi="Arial" w:cs="Arial"/>
          <w:sz w:val="24"/>
          <w:szCs w:val="24"/>
          <w:lang w:val="sl-SI"/>
        </w:rPr>
        <w:t xml:space="preserve">od </w:t>
      </w:r>
      <w:r w:rsidR="000D4D48" w:rsidRPr="005C3FC6">
        <w:rPr>
          <w:rFonts w:ascii="Arial" w:hAnsi="Arial" w:cs="Arial"/>
          <w:sz w:val="24"/>
          <w:szCs w:val="24"/>
          <w:lang w:val="sl-SI"/>
        </w:rPr>
        <w:t xml:space="preserve">našega </w:t>
      </w:r>
      <w:r w:rsidR="008E405B" w:rsidRPr="005C3FC6">
        <w:rPr>
          <w:rFonts w:ascii="Arial" w:hAnsi="Arial" w:cs="Arial"/>
          <w:sz w:val="24"/>
          <w:szCs w:val="24"/>
          <w:lang w:val="sl-SI"/>
        </w:rPr>
        <w:t xml:space="preserve">obvladovanja veščin uporabe sodobnih </w:t>
      </w:r>
      <w:r w:rsidR="005C3FC6">
        <w:rPr>
          <w:rFonts w:ascii="Arial" w:hAnsi="Arial" w:cs="Arial"/>
          <w:sz w:val="24"/>
          <w:szCs w:val="24"/>
          <w:lang w:val="sl-SI"/>
        </w:rPr>
        <w:t xml:space="preserve">informacijsko-komunikacijskih tehnologij - </w:t>
      </w:r>
      <w:r w:rsidR="008E405B" w:rsidRPr="005C3FC6">
        <w:rPr>
          <w:rFonts w:ascii="Arial" w:hAnsi="Arial" w:cs="Arial"/>
          <w:sz w:val="24"/>
          <w:szCs w:val="24"/>
          <w:lang w:val="sl-SI"/>
        </w:rPr>
        <w:t>IKT</w:t>
      </w:r>
      <w:r w:rsidRPr="005C3FC6">
        <w:rPr>
          <w:rFonts w:ascii="Arial" w:hAnsi="Arial" w:cs="Arial"/>
          <w:sz w:val="24"/>
          <w:szCs w:val="24"/>
          <w:lang w:val="sl-SI"/>
        </w:rPr>
        <w:t xml:space="preserve"> in poznavanj</w:t>
      </w:r>
      <w:r w:rsidR="000D4D48" w:rsidRPr="005C3FC6">
        <w:rPr>
          <w:rFonts w:ascii="Arial" w:hAnsi="Arial" w:cs="Arial"/>
          <w:sz w:val="24"/>
          <w:szCs w:val="24"/>
          <w:lang w:val="sl-SI"/>
        </w:rPr>
        <w:t>a</w:t>
      </w:r>
      <w:r w:rsidRPr="005C3FC6">
        <w:rPr>
          <w:rFonts w:ascii="Arial" w:hAnsi="Arial" w:cs="Arial"/>
          <w:sz w:val="24"/>
          <w:szCs w:val="24"/>
          <w:lang w:val="sl-SI"/>
        </w:rPr>
        <w:t xml:space="preserve"> področja</w:t>
      </w:r>
      <w:r w:rsidR="00A326DC" w:rsidRPr="005C3FC6">
        <w:rPr>
          <w:rFonts w:ascii="Arial" w:hAnsi="Arial" w:cs="Arial"/>
          <w:sz w:val="24"/>
          <w:szCs w:val="24"/>
          <w:lang w:val="sl-SI"/>
        </w:rPr>
        <w:t xml:space="preserve"> storitev, na drugi </w:t>
      </w:r>
      <w:r w:rsidR="005C3FC6">
        <w:rPr>
          <w:rFonts w:ascii="Arial" w:hAnsi="Arial" w:cs="Arial"/>
          <w:sz w:val="24"/>
          <w:szCs w:val="24"/>
          <w:lang w:val="sl-SI"/>
        </w:rPr>
        <w:t>stra</w:t>
      </w:r>
      <w:r w:rsidR="00A326DC" w:rsidRPr="005C3FC6">
        <w:rPr>
          <w:rFonts w:ascii="Arial" w:hAnsi="Arial" w:cs="Arial"/>
          <w:sz w:val="24"/>
          <w:szCs w:val="24"/>
          <w:lang w:val="sl-SI"/>
        </w:rPr>
        <w:t>n</w:t>
      </w:r>
      <w:r w:rsidR="005C3FC6">
        <w:rPr>
          <w:rFonts w:ascii="Arial" w:hAnsi="Arial" w:cs="Arial"/>
          <w:sz w:val="24"/>
          <w:szCs w:val="24"/>
          <w:lang w:val="sl-SI"/>
        </w:rPr>
        <w:t>i</w:t>
      </w:r>
      <w:r w:rsidR="00A326DC" w:rsidRPr="005C3FC6">
        <w:rPr>
          <w:rFonts w:ascii="Arial" w:hAnsi="Arial" w:cs="Arial"/>
          <w:sz w:val="24"/>
          <w:szCs w:val="24"/>
          <w:lang w:val="sl-SI"/>
        </w:rPr>
        <w:t xml:space="preserve"> pa</w:t>
      </w:r>
      <w:r w:rsidR="00A108C9" w:rsidRPr="005C3FC6">
        <w:rPr>
          <w:rFonts w:ascii="Arial" w:hAnsi="Arial" w:cs="Arial"/>
          <w:sz w:val="24"/>
          <w:szCs w:val="24"/>
          <w:lang w:val="sl-SI"/>
        </w:rPr>
        <w:t xml:space="preserve"> od  razvitosti e-ponudbe</w:t>
      </w:r>
      <w:r w:rsidR="005C3FC6">
        <w:rPr>
          <w:rFonts w:ascii="Arial" w:hAnsi="Arial" w:cs="Arial"/>
          <w:sz w:val="24"/>
          <w:szCs w:val="24"/>
          <w:lang w:val="sl-SI"/>
        </w:rPr>
        <w:t xml:space="preserve"> storitev</w:t>
      </w:r>
      <w:r w:rsidR="00A108C9" w:rsidRPr="005C3FC6">
        <w:rPr>
          <w:rFonts w:ascii="Arial" w:hAnsi="Arial" w:cs="Arial"/>
          <w:sz w:val="24"/>
          <w:szCs w:val="24"/>
          <w:lang w:val="sl-SI"/>
        </w:rPr>
        <w:t xml:space="preserve"> in načina/poti možnega dostopa</w:t>
      </w:r>
      <w:r w:rsidR="00FA2DA1" w:rsidRPr="005C3FC6">
        <w:rPr>
          <w:rFonts w:ascii="Arial" w:hAnsi="Arial" w:cs="Arial"/>
          <w:sz w:val="24"/>
          <w:szCs w:val="24"/>
          <w:lang w:val="sl-SI"/>
        </w:rPr>
        <w:t xml:space="preserve"> do</w:t>
      </w:r>
      <w:r w:rsidR="000231F4">
        <w:rPr>
          <w:rFonts w:ascii="Arial" w:hAnsi="Arial" w:cs="Arial"/>
          <w:sz w:val="24"/>
          <w:szCs w:val="24"/>
          <w:lang w:val="sl-SI"/>
        </w:rPr>
        <w:t xml:space="preserve"> slednjih</w:t>
      </w:r>
      <w:bookmarkStart w:id="0" w:name="_GoBack"/>
      <w:bookmarkEnd w:id="0"/>
      <w:r w:rsidR="00A108C9" w:rsidRPr="005C3FC6">
        <w:rPr>
          <w:rFonts w:ascii="Arial" w:hAnsi="Arial" w:cs="Arial"/>
          <w:sz w:val="24"/>
          <w:szCs w:val="24"/>
          <w:lang w:val="sl-SI"/>
        </w:rPr>
        <w:t xml:space="preserve">. </w:t>
      </w:r>
    </w:p>
    <w:p w:rsidR="00CA6D3C" w:rsidRPr="005C3FC6" w:rsidRDefault="00CA6D3C" w:rsidP="00CA6D3C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</w:p>
    <w:p w:rsidR="00847697" w:rsidRPr="005C3FC6" w:rsidRDefault="00666675" w:rsidP="00CA6D3C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5C3FC6">
        <w:rPr>
          <w:rFonts w:ascii="Arial" w:hAnsi="Arial" w:cs="Arial"/>
          <w:sz w:val="24"/>
          <w:szCs w:val="24"/>
          <w:lang w:val="sl-SI"/>
        </w:rPr>
        <w:t>V S</w:t>
      </w:r>
      <w:r w:rsidR="000D4D48" w:rsidRPr="005C3FC6">
        <w:rPr>
          <w:rFonts w:ascii="Arial" w:hAnsi="Arial" w:cs="Arial"/>
          <w:sz w:val="24"/>
          <w:szCs w:val="24"/>
          <w:lang w:val="sl-SI"/>
        </w:rPr>
        <w:t>loveniji</w:t>
      </w:r>
      <w:r w:rsidR="00C37E68" w:rsidRPr="005C3FC6">
        <w:rPr>
          <w:rFonts w:ascii="Arial" w:hAnsi="Arial" w:cs="Arial"/>
          <w:sz w:val="24"/>
          <w:szCs w:val="24"/>
          <w:lang w:val="sl-SI"/>
        </w:rPr>
        <w:t xml:space="preserve"> imamo nekaj resnih problemov</w:t>
      </w:r>
      <w:r w:rsidRPr="005C3FC6">
        <w:rPr>
          <w:rFonts w:ascii="Arial" w:hAnsi="Arial" w:cs="Arial"/>
          <w:sz w:val="24"/>
          <w:szCs w:val="24"/>
          <w:lang w:val="sl-SI"/>
        </w:rPr>
        <w:t xml:space="preserve">, ki </w:t>
      </w:r>
      <w:r w:rsidR="00FA2DA1" w:rsidRPr="005C3FC6">
        <w:rPr>
          <w:rFonts w:ascii="Arial" w:hAnsi="Arial" w:cs="Arial"/>
          <w:sz w:val="24"/>
          <w:szCs w:val="24"/>
          <w:lang w:val="sl-SI"/>
        </w:rPr>
        <w:t>ovirajo večjo</w:t>
      </w:r>
      <w:r w:rsidRPr="005C3FC6">
        <w:rPr>
          <w:rFonts w:ascii="Arial" w:hAnsi="Arial" w:cs="Arial"/>
          <w:sz w:val="24"/>
          <w:szCs w:val="24"/>
          <w:lang w:val="sl-SI"/>
        </w:rPr>
        <w:t xml:space="preserve"> uveljav</w:t>
      </w:r>
      <w:r w:rsidR="00FA2DA1" w:rsidRPr="005C3FC6">
        <w:rPr>
          <w:rFonts w:ascii="Arial" w:hAnsi="Arial" w:cs="Arial"/>
          <w:sz w:val="24"/>
          <w:szCs w:val="24"/>
          <w:lang w:val="sl-SI"/>
        </w:rPr>
        <w:t>itev</w:t>
      </w:r>
      <w:r w:rsidRPr="005C3FC6">
        <w:rPr>
          <w:rFonts w:ascii="Arial" w:hAnsi="Arial" w:cs="Arial"/>
          <w:sz w:val="24"/>
          <w:szCs w:val="24"/>
          <w:lang w:val="sl-SI"/>
        </w:rPr>
        <w:t xml:space="preserve"> m</w:t>
      </w:r>
      <w:r w:rsidR="00847697" w:rsidRPr="005C3FC6">
        <w:rPr>
          <w:rFonts w:ascii="Arial" w:hAnsi="Arial" w:cs="Arial"/>
          <w:sz w:val="24"/>
          <w:szCs w:val="24"/>
          <w:lang w:val="sl-SI"/>
        </w:rPr>
        <w:t>reženja za aktivno staranje</w:t>
      </w:r>
      <w:r w:rsidRPr="005C3FC6">
        <w:rPr>
          <w:rFonts w:ascii="Arial" w:hAnsi="Arial" w:cs="Arial"/>
          <w:sz w:val="24"/>
          <w:szCs w:val="24"/>
          <w:lang w:val="sl-SI"/>
        </w:rPr>
        <w:t xml:space="preserve">. Prvič, delež starejših prebivalcev </w:t>
      </w:r>
      <w:r w:rsidR="007F09D6">
        <w:rPr>
          <w:rFonts w:ascii="Arial" w:hAnsi="Arial" w:cs="Arial"/>
          <w:sz w:val="24"/>
          <w:szCs w:val="24"/>
          <w:lang w:val="sl-SI"/>
        </w:rPr>
        <w:t xml:space="preserve">je velik, </w:t>
      </w:r>
      <w:r w:rsidR="00827C1F" w:rsidRPr="005C3FC6">
        <w:rPr>
          <w:rFonts w:ascii="Arial" w:hAnsi="Arial" w:cs="Arial"/>
          <w:sz w:val="24"/>
          <w:szCs w:val="24"/>
          <w:lang w:val="sl-SI"/>
        </w:rPr>
        <w:t xml:space="preserve">med njimi </w:t>
      </w:r>
      <w:r w:rsidR="007F09D6">
        <w:rPr>
          <w:rFonts w:ascii="Arial" w:hAnsi="Arial" w:cs="Arial"/>
          <w:sz w:val="24"/>
          <w:szCs w:val="24"/>
          <w:lang w:val="sl-SI"/>
        </w:rPr>
        <w:t xml:space="preserve">pa </w:t>
      </w:r>
      <w:r w:rsidR="00FA2DA1" w:rsidRPr="005C3FC6">
        <w:rPr>
          <w:rFonts w:ascii="Arial" w:hAnsi="Arial" w:cs="Arial"/>
          <w:sz w:val="24"/>
          <w:szCs w:val="24"/>
          <w:lang w:val="sl-SI"/>
        </w:rPr>
        <w:t xml:space="preserve">je </w:t>
      </w:r>
      <w:r w:rsidRPr="005C3FC6">
        <w:rPr>
          <w:rFonts w:ascii="Arial" w:hAnsi="Arial" w:cs="Arial"/>
          <w:sz w:val="24"/>
          <w:szCs w:val="24"/>
          <w:lang w:val="sl-SI"/>
        </w:rPr>
        <w:t>relativno majhen delež</w:t>
      </w:r>
      <w:r w:rsidR="00FA2DA1" w:rsidRPr="005C3FC6">
        <w:rPr>
          <w:rFonts w:ascii="Arial" w:hAnsi="Arial" w:cs="Arial"/>
          <w:sz w:val="24"/>
          <w:szCs w:val="24"/>
          <w:lang w:val="sl-SI"/>
        </w:rPr>
        <w:t xml:space="preserve"> tistih, ki so vešči </w:t>
      </w:r>
      <w:r w:rsidRPr="005C3FC6">
        <w:rPr>
          <w:rFonts w:ascii="Arial" w:hAnsi="Arial" w:cs="Arial"/>
          <w:sz w:val="24"/>
          <w:szCs w:val="24"/>
          <w:lang w:val="sl-SI"/>
        </w:rPr>
        <w:t>upora</w:t>
      </w:r>
      <w:r w:rsidR="00FA2DA1" w:rsidRPr="005C3FC6">
        <w:rPr>
          <w:rFonts w:ascii="Arial" w:hAnsi="Arial" w:cs="Arial"/>
          <w:sz w:val="24"/>
          <w:szCs w:val="24"/>
          <w:lang w:val="sl-SI"/>
        </w:rPr>
        <w:t>be</w:t>
      </w:r>
      <w:r w:rsidRPr="005C3FC6">
        <w:rPr>
          <w:rFonts w:ascii="Arial" w:hAnsi="Arial" w:cs="Arial"/>
          <w:sz w:val="24"/>
          <w:szCs w:val="24"/>
          <w:lang w:val="sl-SI"/>
        </w:rPr>
        <w:t xml:space="preserve"> interneta</w:t>
      </w:r>
      <w:r w:rsidR="00827C1F" w:rsidRPr="005C3FC6">
        <w:rPr>
          <w:rFonts w:ascii="Arial" w:hAnsi="Arial" w:cs="Arial"/>
          <w:sz w:val="24"/>
          <w:szCs w:val="24"/>
          <w:lang w:val="sl-SI"/>
        </w:rPr>
        <w:t>. Drugič, urejanju problematike starejših</w:t>
      </w:r>
      <w:r w:rsidR="00FA2DA1" w:rsidRPr="005C3FC6">
        <w:rPr>
          <w:rFonts w:ascii="Arial" w:hAnsi="Arial" w:cs="Arial"/>
          <w:sz w:val="24"/>
          <w:szCs w:val="24"/>
          <w:lang w:val="sl-SI"/>
        </w:rPr>
        <w:t xml:space="preserve">, vključno z </w:t>
      </w:r>
      <w:r w:rsidR="0044479D" w:rsidRPr="005C3FC6">
        <w:rPr>
          <w:rFonts w:ascii="Arial" w:hAnsi="Arial" w:cs="Arial"/>
          <w:sz w:val="24"/>
          <w:szCs w:val="24"/>
          <w:lang w:val="sl-SI"/>
        </w:rPr>
        <w:t>razvijanjem osnov za intenzivnejše mreženje starejših,</w:t>
      </w:r>
      <w:r w:rsidR="00827C1F" w:rsidRPr="005C3FC6">
        <w:rPr>
          <w:rFonts w:ascii="Arial" w:hAnsi="Arial" w:cs="Arial"/>
          <w:sz w:val="24"/>
          <w:szCs w:val="24"/>
          <w:lang w:val="sl-SI"/>
        </w:rPr>
        <w:t xml:space="preserve"> se pristopa sektorsko glede na </w:t>
      </w:r>
      <w:r w:rsidR="00F7649E" w:rsidRPr="005C3FC6">
        <w:rPr>
          <w:rFonts w:ascii="Arial" w:hAnsi="Arial" w:cs="Arial"/>
          <w:sz w:val="24"/>
          <w:szCs w:val="24"/>
          <w:lang w:val="sl-SI"/>
        </w:rPr>
        <w:t>organiziranost</w:t>
      </w:r>
      <w:r w:rsidR="00827C1F" w:rsidRPr="005C3FC6">
        <w:rPr>
          <w:rFonts w:ascii="Arial" w:hAnsi="Arial" w:cs="Arial"/>
          <w:sz w:val="24"/>
          <w:szCs w:val="24"/>
          <w:lang w:val="sl-SI"/>
        </w:rPr>
        <w:t xml:space="preserve"> državnih organov in ne s stališča, ka</w:t>
      </w:r>
      <w:r w:rsidR="005A2DDA" w:rsidRPr="005C3FC6">
        <w:rPr>
          <w:rFonts w:ascii="Arial" w:hAnsi="Arial" w:cs="Arial"/>
          <w:sz w:val="24"/>
          <w:szCs w:val="24"/>
          <w:lang w:val="sl-SI"/>
        </w:rPr>
        <w:t>j to pomeni za angažiranje</w:t>
      </w:r>
      <w:r w:rsidR="00250118" w:rsidRPr="005C3FC6">
        <w:rPr>
          <w:rFonts w:ascii="Arial" w:hAnsi="Arial" w:cs="Arial"/>
          <w:sz w:val="24"/>
          <w:szCs w:val="24"/>
          <w:lang w:val="sl-SI"/>
        </w:rPr>
        <w:t xml:space="preserve"> potencialov starejših in njihovo aktivno staranje. Tretjič, ni državnega organa, ki bi se celovito posvečal problematiki starejših in strokovno utemeljeno pripravljal gradiva in ukrepe za aktivno staranje</w:t>
      </w:r>
      <w:r w:rsidR="007404E8" w:rsidRPr="005C3FC6">
        <w:rPr>
          <w:rFonts w:ascii="Arial" w:hAnsi="Arial" w:cs="Arial"/>
          <w:sz w:val="24"/>
          <w:szCs w:val="24"/>
          <w:lang w:val="sl-SI"/>
        </w:rPr>
        <w:t>, vkl</w:t>
      </w:r>
      <w:r w:rsidR="00F06D2E" w:rsidRPr="005C3FC6">
        <w:rPr>
          <w:rFonts w:ascii="Arial" w:hAnsi="Arial" w:cs="Arial"/>
          <w:sz w:val="24"/>
          <w:szCs w:val="24"/>
          <w:lang w:val="sl-SI"/>
        </w:rPr>
        <w:t>jučno z razvijanjem njihovih kom</w:t>
      </w:r>
      <w:r w:rsidR="007404E8" w:rsidRPr="005C3FC6">
        <w:rPr>
          <w:rFonts w:ascii="Arial" w:hAnsi="Arial" w:cs="Arial"/>
          <w:sz w:val="24"/>
          <w:szCs w:val="24"/>
          <w:lang w:val="sl-SI"/>
        </w:rPr>
        <w:t>petenc.</w:t>
      </w:r>
    </w:p>
    <w:p w:rsidR="005C3FC6" w:rsidRPr="005C3FC6" w:rsidRDefault="005C3FC6" w:rsidP="00CA6D3C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</w:p>
    <w:p w:rsidR="00311557" w:rsidRPr="005C3FC6" w:rsidRDefault="00311557" w:rsidP="00CA6D3C">
      <w:pPr>
        <w:spacing w:after="0" w:line="240" w:lineRule="auto"/>
        <w:ind w:hanging="708"/>
        <w:rPr>
          <w:rFonts w:ascii="Arial" w:hAnsi="Arial" w:cs="Arial"/>
          <w:sz w:val="24"/>
          <w:szCs w:val="24"/>
          <w:lang w:val="sl-SI"/>
        </w:rPr>
      </w:pPr>
      <w:r w:rsidRPr="005C3FC6">
        <w:rPr>
          <w:rFonts w:ascii="Arial" w:hAnsi="Arial" w:cs="Arial"/>
          <w:sz w:val="24"/>
          <w:szCs w:val="24"/>
          <w:lang w:val="sl-SI"/>
        </w:rPr>
        <w:t xml:space="preserve">           Spletni portali za mreženje starejših v Sloveniji so </w:t>
      </w:r>
      <w:r w:rsidR="007404E8" w:rsidRPr="005C3FC6">
        <w:rPr>
          <w:rFonts w:ascii="Arial" w:hAnsi="Arial" w:cs="Arial"/>
          <w:sz w:val="24"/>
          <w:szCs w:val="24"/>
          <w:lang w:val="sl-SI"/>
        </w:rPr>
        <w:t xml:space="preserve">nekako </w:t>
      </w:r>
      <w:r w:rsidRPr="005C3FC6">
        <w:rPr>
          <w:rFonts w:ascii="Arial" w:hAnsi="Arial" w:cs="Arial"/>
          <w:sz w:val="24"/>
          <w:szCs w:val="24"/>
          <w:lang w:val="sl-SI"/>
        </w:rPr>
        <w:t xml:space="preserve">odraz splošnega gledanja na </w:t>
      </w:r>
      <w:r w:rsidR="00F7649E" w:rsidRPr="005C3FC6">
        <w:rPr>
          <w:rFonts w:ascii="Arial" w:hAnsi="Arial" w:cs="Arial"/>
          <w:sz w:val="24"/>
          <w:szCs w:val="24"/>
          <w:lang w:val="sl-SI"/>
        </w:rPr>
        <w:t>starejšo generacijo. Večina</w:t>
      </w:r>
      <w:r w:rsidRPr="005C3FC6">
        <w:rPr>
          <w:rFonts w:ascii="Arial" w:hAnsi="Arial" w:cs="Arial"/>
          <w:sz w:val="24"/>
          <w:szCs w:val="24"/>
          <w:lang w:val="sl-SI"/>
        </w:rPr>
        <w:t xml:space="preserve"> uveljavljenih portalov</w:t>
      </w:r>
      <w:r w:rsidR="007404E8" w:rsidRPr="005C3FC6">
        <w:rPr>
          <w:rFonts w:ascii="Arial" w:hAnsi="Arial" w:cs="Arial"/>
          <w:sz w:val="24"/>
          <w:szCs w:val="24"/>
          <w:lang w:val="sl-SI"/>
        </w:rPr>
        <w:t xml:space="preserve"> za</w:t>
      </w:r>
      <w:r w:rsidRPr="005C3FC6">
        <w:rPr>
          <w:rFonts w:ascii="Arial" w:hAnsi="Arial" w:cs="Arial"/>
          <w:sz w:val="24"/>
          <w:szCs w:val="24"/>
          <w:lang w:val="sl-SI"/>
        </w:rPr>
        <w:t xml:space="preserve"> </w:t>
      </w:r>
      <w:r w:rsidR="00712D99" w:rsidRPr="005C3FC6">
        <w:rPr>
          <w:rFonts w:ascii="Arial" w:hAnsi="Arial" w:cs="Arial"/>
          <w:sz w:val="24"/>
          <w:szCs w:val="24"/>
          <w:lang w:val="sl-SI"/>
        </w:rPr>
        <w:t xml:space="preserve">starejše </w:t>
      </w:r>
      <w:r w:rsidRPr="005C3FC6">
        <w:rPr>
          <w:rFonts w:ascii="Arial" w:hAnsi="Arial" w:cs="Arial"/>
          <w:sz w:val="24"/>
          <w:szCs w:val="24"/>
          <w:lang w:val="sl-SI"/>
        </w:rPr>
        <w:t xml:space="preserve">je rezultat </w:t>
      </w:r>
      <w:r w:rsidR="00F7649E" w:rsidRPr="005C3FC6">
        <w:rPr>
          <w:rFonts w:ascii="Arial" w:hAnsi="Arial" w:cs="Arial"/>
          <w:sz w:val="24"/>
          <w:szCs w:val="24"/>
          <w:lang w:val="sl-SI"/>
        </w:rPr>
        <w:t xml:space="preserve">zavedanja </w:t>
      </w:r>
      <w:r w:rsidRPr="005C3FC6">
        <w:rPr>
          <w:rFonts w:ascii="Arial" w:hAnsi="Arial" w:cs="Arial"/>
          <w:sz w:val="24"/>
          <w:szCs w:val="24"/>
          <w:lang w:val="sl-SI"/>
        </w:rPr>
        <w:t>oz. potrebe po samoorganiziranju in je namenjena predstavitvi aktivnosti društev, svetovanju, informacijam za starejše iz raznih področij in ponudbi storitev, ter mreženju do ponudnikov storitev, vključno državnih organov.</w:t>
      </w:r>
      <w:r w:rsidR="005C4ED2" w:rsidRPr="005C3FC6">
        <w:rPr>
          <w:rFonts w:ascii="Arial" w:hAnsi="Arial" w:cs="Arial"/>
          <w:sz w:val="24"/>
          <w:szCs w:val="24"/>
          <w:lang w:val="sl-SI"/>
        </w:rPr>
        <w:t xml:space="preserve"> Ni</w:t>
      </w:r>
      <w:r w:rsidRPr="005C3FC6">
        <w:rPr>
          <w:rFonts w:ascii="Arial" w:hAnsi="Arial" w:cs="Arial"/>
          <w:sz w:val="24"/>
          <w:szCs w:val="24"/>
          <w:lang w:val="sl-SI"/>
        </w:rPr>
        <w:t xml:space="preserve"> </w:t>
      </w:r>
      <w:r w:rsidR="005C4ED2" w:rsidRPr="005C3FC6">
        <w:rPr>
          <w:rFonts w:ascii="Arial" w:hAnsi="Arial" w:cs="Arial"/>
          <w:sz w:val="24"/>
          <w:szCs w:val="24"/>
          <w:lang w:val="sl-SI"/>
        </w:rPr>
        <w:t>p</w:t>
      </w:r>
      <w:r w:rsidRPr="005C3FC6">
        <w:rPr>
          <w:rFonts w:ascii="Arial" w:hAnsi="Arial" w:cs="Arial"/>
          <w:sz w:val="24"/>
          <w:szCs w:val="24"/>
          <w:lang w:val="sl-SI"/>
        </w:rPr>
        <w:t xml:space="preserve">ortalov državnih organov (republike, mest in občin), ki bi celovito odražali ponudbo pomoči, svetovanj in storitev </w:t>
      </w:r>
      <w:r w:rsidR="005C4ED2" w:rsidRPr="005C3FC6">
        <w:rPr>
          <w:rFonts w:ascii="Arial" w:hAnsi="Arial" w:cs="Arial"/>
          <w:sz w:val="24"/>
          <w:szCs w:val="24"/>
          <w:lang w:val="sl-SI"/>
        </w:rPr>
        <w:t xml:space="preserve">za starejše </w:t>
      </w:r>
      <w:r w:rsidRPr="005C3FC6">
        <w:rPr>
          <w:rFonts w:ascii="Arial" w:hAnsi="Arial" w:cs="Arial"/>
          <w:sz w:val="24"/>
          <w:szCs w:val="24"/>
          <w:lang w:val="sl-SI"/>
        </w:rPr>
        <w:t>v določenem okolju</w:t>
      </w:r>
      <w:r w:rsidR="005C4ED2" w:rsidRPr="005C3FC6">
        <w:rPr>
          <w:rFonts w:ascii="Arial" w:hAnsi="Arial" w:cs="Arial"/>
          <w:sz w:val="24"/>
          <w:szCs w:val="24"/>
          <w:lang w:val="sl-SI"/>
        </w:rPr>
        <w:t>.</w:t>
      </w:r>
      <w:r w:rsidRPr="005C3FC6">
        <w:rPr>
          <w:rFonts w:ascii="Arial" w:hAnsi="Arial" w:cs="Arial"/>
          <w:sz w:val="24"/>
          <w:szCs w:val="24"/>
          <w:lang w:val="sl-SI"/>
        </w:rPr>
        <w:t xml:space="preserve"> </w:t>
      </w:r>
      <w:r w:rsidR="00500685" w:rsidRPr="005C3FC6">
        <w:rPr>
          <w:rFonts w:ascii="Arial" w:hAnsi="Arial" w:cs="Arial"/>
          <w:sz w:val="24"/>
          <w:szCs w:val="24"/>
          <w:lang w:val="sl-SI"/>
        </w:rPr>
        <w:t xml:space="preserve">Izjema sta poskusa s </w:t>
      </w:r>
      <w:r w:rsidRPr="005C3FC6">
        <w:rPr>
          <w:rFonts w:ascii="Arial" w:hAnsi="Arial" w:cs="Arial"/>
          <w:sz w:val="24"/>
          <w:szCs w:val="24"/>
          <w:lang w:val="sl-SI"/>
        </w:rPr>
        <w:t>portal</w:t>
      </w:r>
      <w:r w:rsidR="00500685" w:rsidRPr="005C3FC6">
        <w:rPr>
          <w:rFonts w:ascii="Arial" w:hAnsi="Arial" w:cs="Arial"/>
          <w:sz w:val="24"/>
          <w:szCs w:val="24"/>
          <w:lang w:val="sl-SI"/>
        </w:rPr>
        <w:t>om Ljubljane in Kamnika.</w:t>
      </w:r>
      <w:r w:rsidRPr="005C3FC6"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712D99" w:rsidRPr="005C3FC6" w:rsidRDefault="00135EC5" w:rsidP="00CA6D3C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5C3FC6">
        <w:rPr>
          <w:rFonts w:ascii="Arial" w:hAnsi="Arial" w:cs="Arial"/>
          <w:sz w:val="24"/>
          <w:szCs w:val="24"/>
          <w:lang w:val="sl-SI"/>
        </w:rPr>
        <w:t xml:space="preserve">Spletni portal </w:t>
      </w:r>
      <w:r w:rsidR="00A326DC" w:rsidRPr="005C3FC6">
        <w:rPr>
          <w:rFonts w:ascii="Arial" w:hAnsi="Arial" w:cs="Arial"/>
          <w:i/>
          <w:sz w:val="24"/>
          <w:szCs w:val="24"/>
          <w:lang w:val="sl-SI"/>
        </w:rPr>
        <w:t xml:space="preserve">EU </w:t>
      </w:r>
      <w:proofErr w:type="spellStart"/>
      <w:r w:rsidR="00A326DC" w:rsidRPr="005C3FC6">
        <w:rPr>
          <w:rFonts w:ascii="Arial" w:hAnsi="Arial" w:cs="Arial"/>
          <w:i/>
          <w:sz w:val="24"/>
          <w:szCs w:val="24"/>
          <w:lang w:val="sl-SI"/>
        </w:rPr>
        <w:t>Network</w:t>
      </w:r>
      <w:proofErr w:type="spellEnd"/>
      <w:r w:rsidR="00A326DC" w:rsidRPr="005C3FC6">
        <w:rPr>
          <w:rFonts w:ascii="Arial" w:hAnsi="Arial" w:cs="Arial"/>
          <w:i/>
          <w:sz w:val="24"/>
          <w:szCs w:val="24"/>
          <w:lang w:val="sl-SI"/>
        </w:rPr>
        <w:t xml:space="preserve"> </w:t>
      </w:r>
      <w:proofErr w:type="spellStart"/>
      <w:r w:rsidR="00A326DC" w:rsidRPr="005C3FC6">
        <w:rPr>
          <w:rFonts w:ascii="Arial" w:hAnsi="Arial" w:cs="Arial"/>
          <w:i/>
          <w:sz w:val="24"/>
          <w:szCs w:val="24"/>
          <w:lang w:val="sl-SI"/>
        </w:rPr>
        <w:t>for</w:t>
      </w:r>
      <w:proofErr w:type="spellEnd"/>
      <w:r w:rsidR="00A326DC" w:rsidRPr="005C3FC6">
        <w:rPr>
          <w:rFonts w:ascii="Arial" w:hAnsi="Arial" w:cs="Arial"/>
          <w:i/>
          <w:sz w:val="24"/>
          <w:szCs w:val="24"/>
          <w:lang w:val="sl-SI"/>
        </w:rPr>
        <w:t xml:space="preserve"> </w:t>
      </w:r>
      <w:proofErr w:type="spellStart"/>
      <w:r w:rsidR="00A326DC" w:rsidRPr="005C3FC6">
        <w:rPr>
          <w:rFonts w:ascii="Arial" w:hAnsi="Arial" w:cs="Arial"/>
          <w:i/>
          <w:sz w:val="24"/>
          <w:szCs w:val="24"/>
          <w:lang w:val="sl-SI"/>
        </w:rPr>
        <w:t>I</w:t>
      </w:r>
      <w:r w:rsidRPr="005C3FC6">
        <w:rPr>
          <w:rFonts w:ascii="Arial" w:hAnsi="Arial" w:cs="Arial"/>
          <w:i/>
          <w:sz w:val="24"/>
          <w:szCs w:val="24"/>
          <w:lang w:val="sl-SI"/>
        </w:rPr>
        <w:t>nclusion</w:t>
      </w:r>
      <w:proofErr w:type="spellEnd"/>
      <w:r w:rsidRPr="005C3FC6">
        <w:rPr>
          <w:rFonts w:ascii="Arial" w:hAnsi="Arial" w:cs="Arial"/>
          <w:i/>
          <w:sz w:val="24"/>
          <w:szCs w:val="24"/>
          <w:lang w:val="sl-SI"/>
        </w:rPr>
        <w:t xml:space="preserve"> </w:t>
      </w:r>
      <w:proofErr w:type="spellStart"/>
      <w:r w:rsidRPr="005C3FC6">
        <w:rPr>
          <w:rFonts w:ascii="Arial" w:hAnsi="Arial" w:cs="Arial"/>
          <w:i/>
          <w:sz w:val="24"/>
          <w:szCs w:val="24"/>
          <w:lang w:val="sl-SI"/>
        </w:rPr>
        <w:t>of</w:t>
      </w:r>
      <w:proofErr w:type="spellEnd"/>
      <w:r w:rsidRPr="005C3FC6">
        <w:rPr>
          <w:rFonts w:ascii="Arial" w:hAnsi="Arial" w:cs="Arial"/>
          <w:i/>
          <w:sz w:val="24"/>
          <w:szCs w:val="24"/>
          <w:lang w:val="sl-SI"/>
        </w:rPr>
        <w:t xml:space="preserve"> </w:t>
      </w:r>
      <w:proofErr w:type="spellStart"/>
      <w:r w:rsidRPr="005C3FC6">
        <w:rPr>
          <w:rFonts w:ascii="Arial" w:hAnsi="Arial" w:cs="Arial"/>
          <w:i/>
          <w:sz w:val="24"/>
          <w:szCs w:val="24"/>
          <w:lang w:val="sl-SI"/>
        </w:rPr>
        <w:t>Seniors</w:t>
      </w:r>
      <w:proofErr w:type="spellEnd"/>
      <w:r w:rsidRPr="005C3FC6">
        <w:rPr>
          <w:rFonts w:ascii="Arial" w:hAnsi="Arial" w:cs="Arial"/>
          <w:i/>
          <w:sz w:val="24"/>
          <w:szCs w:val="24"/>
          <w:lang w:val="sl-SI"/>
        </w:rPr>
        <w:t xml:space="preserve"> </w:t>
      </w:r>
      <w:proofErr w:type="spellStart"/>
      <w:r w:rsidRPr="005C3FC6">
        <w:rPr>
          <w:rFonts w:ascii="Arial" w:hAnsi="Arial" w:cs="Arial"/>
          <w:i/>
          <w:sz w:val="24"/>
          <w:szCs w:val="24"/>
          <w:lang w:val="sl-SI"/>
        </w:rPr>
        <w:t>and</w:t>
      </w:r>
      <w:proofErr w:type="spellEnd"/>
      <w:r w:rsidRPr="005C3FC6">
        <w:rPr>
          <w:rFonts w:ascii="Arial" w:hAnsi="Arial" w:cs="Arial"/>
          <w:i/>
          <w:sz w:val="24"/>
          <w:szCs w:val="24"/>
          <w:lang w:val="sl-SI"/>
        </w:rPr>
        <w:t xml:space="preserve"> </w:t>
      </w:r>
      <w:proofErr w:type="spellStart"/>
      <w:r w:rsidRPr="005C3FC6">
        <w:rPr>
          <w:rFonts w:ascii="Arial" w:hAnsi="Arial" w:cs="Arial"/>
          <w:i/>
          <w:sz w:val="24"/>
          <w:szCs w:val="24"/>
          <w:lang w:val="sl-SI"/>
        </w:rPr>
        <w:t>Active</w:t>
      </w:r>
      <w:proofErr w:type="spellEnd"/>
      <w:r w:rsidRPr="005C3FC6">
        <w:rPr>
          <w:rFonts w:ascii="Arial" w:hAnsi="Arial" w:cs="Arial"/>
          <w:i/>
          <w:sz w:val="24"/>
          <w:szCs w:val="24"/>
          <w:lang w:val="sl-SI"/>
        </w:rPr>
        <w:t xml:space="preserve"> </w:t>
      </w:r>
      <w:proofErr w:type="spellStart"/>
      <w:r w:rsidRPr="005C3FC6">
        <w:rPr>
          <w:rFonts w:ascii="Arial" w:hAnsi="Arial" w:cs="Arial"/>
          <w:i/>
          <w:sz w:val="24"/>
          <w:szCs w:val="24"/>
          <w:lang w:val="sl-SI"/>
        </w:rPr>
        <w:t>Aging</w:t>
      </w:r>
      <w:proofErr w:type="spellEnd"/>
      <w:r w:rsidR="00A326DC" w:rsidRPr="005C3FC6">
        <w:rPr>
          <w:rFonts w:ascii="Arial" w:hAnsi="Arial" w:cs="Arial"/>
          <w:sz w:val="24"/>
          <w:szCs w:val="24"/>
          <w:lang w:val="sl-SI"/>
        </w:rPr>
        <w:t xml:space="preserve">, </w:t>
      </w:r>
      <w:r w:rsidRPr="005C3FC6">
        <w:rPr>
          <w:rFonts w:ascii="Arial" w:hAnsi="Arial" w:cs="Arial"/>
          <w:sz w:val="24"/>
          <w:szCs w:val="24"/>
          <w:lang w:val="sl-SI"/>
        </w:rPr>
        <w:t xml:space="preserve">  </w:t>
      </w:r>
      <w:hyperlink r:id="rId7" w:history="1">
        <w:r w:rsidR="00A326DC" w:rsidRPr="005C3FC6">
          <w:rPr>
            <w:rStyle w:val="Hyperlink"/>
            <w:rFonts w:ascii="Arial" w:hAnsi="Arial" w:cs="Arial"/>
            <w:sz w:val="24"/>
            <w:szCs w:val="24"/>
            <w:lang w:val="sl-SI"/>
          </w:rPr>
          <w:t>http://www.eseniors.eu/our_network.php</w:t>
        </w:r>
      </w:hyperlink>
      <w:r w:rsidR="00A326DC" w:rsidRPr="005C3FC6">
        <w:rPr>
          <w:rFonts w:ascii="Arial" w:hAnsi="Arial" w:cs="Arial"/>
          <w:sz w:val="24"/>
          <w:szCs w:val="24"/>
          <w:lang w:val="sl-SI"/>
        </w:rPr>
        <w:t xml:space="preserve"> </w:t>
      </w:r>
      <w:r w:rsidR="00772EEA" w:rsidRPr="005C3FC6">
        <w:rPr>
          <w:rFonts w:ascii="Arial" w:hAnsi="Arial" w:cs="Arial"/>
          <w:sz w:val="24"/>
          <w:szCs w:val="24"/>
          <w:lang w:val="sl-SI"/>
        </w:rPr>
        <w:t>omogoča vpogled</w:t>
      </w:r>
      <w:r w:rsidR="00F06D2E" w:rsidRPr="005C3FC6">
        <w:rPr>
          <w:rFonts w:ascii="Arial" w:hAnsi="Arial" w:cs="Arial"/>
          <w:sz w:val="24"/>
          <w:szCs w:val="24"/>
          <w:lang w:val="sl-SI"/>
        </w:rPr>
        <w:t xml:space="preserve"> v</w:t>
      </w:r>
      <w:r w:rsidR="00772EEA" w:rsidRPr="005C3FC6">
        <w:rPr>
          <w:rFonts w:ascii="Arial" w:hAnsi="Arial" w:cs="Arial"/>
          <w:sz w:val="24"/>
          <w:szCs w:val="24"/>
          <w:lang w:val="sl-SI"/>
        </w:rPr>
        <w:t xml:space="preserve"> </w:t>
      </w:r>
      <w:r w:rsidR="00712D99" w:rsidRPr="005C3FC6">
        <w:rPr>
          <w:rFonts w:ascii="Arial" w:hAnsi="Arial" w:cs="Arial"/>
          <w:sz w:val="24"/>
          <w:szCs w:val="24"/>
          <w:lang w:val="sl-SI"/>
        </w:rPr>
        <w:t xml:space="preserve">širše </w:t>
      </w:r>
      <w:r w:rsidR="007F09D6">
        <w:rPr>
          <w:rFonts w:ascii="Arial" w:hAnsi="Arial" w:cs="Arial"/>
          <w:sz w:val="24"/>
          <w:szCs w:val="24"/>
          <w:lang w:val="sl-SI"/>
        </w:rPr>
        <w:t>dojemanje</w:t>
      </w:r>
      <w:r w:rsidR="00772EEA" w:rsidRPr="005C3FC6">
        <w:rPr>
          <w:rFonts w:ascii="Arial" w:hAnsi="Arial" w:cs="Arial"/>
          <w:sz w:val="24"/>
          <w:szCs w:val="24"/>
          <w:lang w:val="sl-SI"/>
        </w:rPr>
        <w:t xml:space="preserve"> pomen</w:t>
      </w:r>
      <w:r w:rsidR="00251902" w:rsidRPr="005C3FC6">
        <w:rPr>
          <w:rFonts w:ascii="Arial" w:hAnsi="Arial" w:cs="Arial"/>
          <w:sz w:val="24"/>
          <w:szCs w:val="24"/>
          <w:lang w:val="sl-SI"/>
        </w:rPr>
        <w:t>a</w:t>
      </w:r>
      <w:r w:rsidR="00772EEA" w:rsidRPr="005C3FC6">
        <w:rPr>
          <w:rFonts w:ascii="Arial" w:hAnsi="Arial" w:cs="Arial"/>
          <w:sz w:val="24"/>
          <w:szCs w:val="24"/>
          <w:lang w:val="sl-SI"/>
        </w:rPr>
        <w:t xml:space="preserve"> mreženja </w:t>
      </w:r>
      <w:r w:rsidR="00712D99" w:rsidRPr="005C3FC6">
        <w:rPr>
          <w:rFonts w:ascii="Arial" w:hAnsi="Arial" w:cs="Arial"/>
          <w:sz w:val="24"/>
          <w:szCs w:val="24"/>
          <w:lang w:val="sl-SI"/>
        </w:rPr>
        <w:t xml:space="preserve"> </w:t>
      </w:r>
      <w:r w:rsidR="00772EEA" w:rsidRPr="005C3FC6">
        <w:rPr>
          <w:rFonts w:ascii="Arial" w:hAnsi="Arial" w:cs="Arial"/>
          <w:sz w:val="24"/>
          <w:szCs w:val="24"/>
          <w:lang w:val="sl-SI"/>
        </w:rPr>
        <w:t>za starejše.</w:t>
      </w:r>
    </w:p>
    <w:p w:rsidR="005C3FC6" w:rsidRPr="005C3FC6" w:rsidRDefault="005C3FC6" w:rsidP="00CA6D3C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</w:p>
    <w:p w:rsidR="00772EEA" w:rsidRPr="005C3FC6" w:rsidRDefault="00772EEA" w:rsidP="00CA6D3C">
      <w:pPr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  <w:lang w:val="sl-SI"/>
        </w:rPr>
      </w:pPr>
      <w:r w:rsidRPr="005C3FC6">
        <w:rPr>
          <w:rFonts w:ascii="Arial" w:hAnsi="Arial" w:cs="Arial"/>
          <w:sz w:val="24"/>
          <w:szCs w:val="24"/>
          <w:lang w:val="sl-SI"/>
        </w:rPr>
        <w:t xml:space="preserve">Za </w:t>
      </w:r>
      <w:r w:rsidR="00452B9E" w:rsidRPr="005C3FC6">
        <w:rPr>
          <w:rFonts w:ascii="Arial" w:hAnsi="Arial" w:cs="Arial"/>
          <w:sz w:val="24"/>
          <w:szCs w:val="24"/>
          <w:lang w:val="sl-SI"/>
        </w:rPr>
        <w:t>pospešitev</w:t>
      </w:r>
      <w:r w:rsidR="000334BD" w:rsidRPr="005C3FC6">
        <w:rPr>
          <w:rFonts w:ascii="Arial" w:hAnsi="Arial" w:cs="Arial"/>
          <w:sz w:val="24"/>
          <w:szCs w:val="24"/>
          <w:lang w:val="sl-SI"/>
        </w:rPr>
        <w:t xml:space="preserve"> večje vključenosti starejših je </w:t>
      </w:r>
      <w:r w:rsidR="00452B9E" w:rsidRPr="005C3FC6">
        <w:rPr>
          <w:rFonts w:ascii="Arial" w:hAnsi="Arial" w:cs="Arial"/>
          <w:sz w:val="24"/>
          <w:szCs w:val="24"/>
          <w:lang w:val="sl-SI"/>
        </w:rPr>
        <w:t xml:space="preserve">najprej </w:t>
      </w:r>
      <w:r w:rsidR="000334BD" w:rsidRPr="005C3FC6">
        <w:rPr>
          <w:rFonts w:ascii="Arial" w:hAnsi="Arial" w:cs="Arial"/>
          <w:sz w:val="24"/>
          <w:szCs w:val="24"/>
          <w:lang w:val="sl-SI"/>
        </w:rPr>
        <w:t>nujna sprememba družbenega gledanja na starejše.</w:t>
      </w:r>
      <w:r w:rsidR="00452B9E" w:rsidRPr="005C3FC6">
        <w:rPr>
          <w:rFonts w:ascii="Arial" w:hAnsi="Arial" w:cs="Arial"/>
          <w:sz w:val="24"/>
          <w:szCs w:val="24"/>
          <w:lang w:val="sl-SI"/>
        </w:rPr>
        <w:t xml:space="preserve"> Primer tega je pr</w:t>
      </w:r>
      <w:r w:rsidR="00A326DC" w:rsidRPr="005C3FC6">
        <w:rPr>
          <w:rFonts w:ascii="Arial" w:hAnsi="Arial" w:cs="Arial"/>
          <w:sz w:val="24"/>
          <w:szCs w:val="24"/>
          <w:lang w:val="sl-SI"/>
        </w:rPr>
        <w:t xml:space="preserve">ogram province Ontario, </w:t>
      </w:r>
      <w:proofErr w:type="spellStart"/>
      <w:r w:rsidR="00A326DC" w:rsidRPr="005C3FC6">
        <w:rPr>
          <w:rFonts w:ascii="Arial" w:hAnsi="Arial" w:cs="Arial"/>
          <w:sz w:val="24"/>
          <w:szCs w:val="24"/>
          <w:lang w:val="sl-SI"/>
        </w:rPr>
        <w:t>Canada</w:t>
      </w:r>
      <w:proofErr w:type="spellEnd"/>
      <w:r w:rsidR="00A326DC" w:rsidRPr="005C3FC6">
        <w:rPr>
          <w:rFonts w:ascii="Arial" w:hAnsi="Arial" w:cs="Arial"/>
          <w:sz w:val="24"/>
          <w:szCs w:val="24"/>
          <w:lang w:val="sl-SI"/>
        </w:rPr>
        <w:t xml:space="preserve"> </w:t>
      </w:r>
      <w:proofErr w:type="spellStart"/>
      <w:r w:rsidR="00452B9E" w:rsidRPr="005C3FC6">
        <w:rPr>
          <w:rFonts w:ascii="Arial" w:hAnsi="Arial" w:cs="Arial"/>
          <w:i/>
          <w:sz w:val="24"/>
          <w:szCs w:val="24"/>
          <w:lang w:val="sl-SI"/>
        </w:rPr>
        <w:t>Aging</w:t>
      </w:r>
      <w:proofErr w:type="spellEnd"/>
      <w:r w:rsidR="00452B9E" w:rsidRPr="005C3FC6">
        <w:rPr>
          <w:rFonts w:ascii="Arial" w:hAnsi="Arial" w:cs="Arial"/>
          <w:i/>
          <w:sz w:val="24"/>
          <w:szCs w:val="24"/>
          <w:lang w:val="sl-SI"/>
        </w:rPr>
        <w:t xml:space="preserve"> </w:t>
      </w:r>
      <w:proofErr w:type="spellStart"/>
      <w:r w:rsidR="00452B9E" w:rsidRPr="005C3FC6">
        <w:rPr>
          <w:rFonts w:ascii="Arial" w:hAnsi="Arial" w:cs="Arial"/>
          <w:i/>
          <w:sz w:val="24"/>
          <w:szCs w:val="24"/>
          <w:lang w:val="sl-SI"/>
        </w:rPr>
        <w:t>with</w:t>
      </w:r>
      <w:proofErr w:type="spellEnd"/>
      <w:r w:rsidR="00452B9E" w:rsidRPr="005C3FC6">
        <w:rPr>
          <w:rFonts w:ascii="Arial" w:hAnsi="Arial" w:cs="Arial"/>
          <w:i/>
          <w:sz w:val="24"/>
          <w:szCs w:val="24"/>
          <w:lang w:val="sl-SI"/>
        </w:rPr>
        <w:t xml:space="preserve"> </w:t>
      </w:r>
      <w:proofErr w:type="spellStart"/>
      <w:r w:rsidR="00452B9E" w:rsidRPr="005C3FC6">
        <w:rPr>
          <w:rFonts w:ascii="Arial" w:hAnsi="Arial" w:cs="Arial"/>
          <w:i/>
          <w:sz w:val="24"/>
          <w:szCs w:val="24"/>
          <w:lang w:val="sl-SI"/>
        </w:rPr>
        <w:t>Confidence</w:t>
      </w:r>
      <w:proofErr w:type="spellEnd"/>
      <w:r w:rsidR="00452B9E" w:rsidRPr="005C3FC6">
        <w:rPr>
          <w:rFonts w:ascii="Arial" w:hAnsi="Arial" w:cs="Arial"/>
          <w:i/>
          <w:sz w:val="24"/>
          <w:szCs w:val="24"/>
          <w:lang w:val="sl-SI"/>
        </w:rPr>
        <w:t xml:space="preserve">: </w:t>
      </w:r>
      <w:proofErr w:type="spellStart"/>
      <w:r w:rsidR="00452B9E" w:rsidRPr="005C3FC6">
        <w:rPr>
          <w:rFonts w:ascii="Arial" w:hAnsi="Arial" w:cs="Arial"/>
          <w:i/>
          <w:sz w:val="24"/>
          <w:szCs w:val="24"/>
          <w:lang w:val="sl-SI"/>
        </w:rPr>
        <w:t>Ontarios</w:t>
      </w:r>
      <w:proofErr w:type="spellEnd"/>
      <w:r w:rsidR="00452B9E" w:rsidRPr="005C3FC6">
        <w:rPr>
          <w:rFonts w:ascii="Arial" w:hAnsi="Arial" w:cs="Arial"/>
          <w:i/>
          <w:sz w:val="24"/>
          <w:szCs w:val="24"/>
          <w:lang w:val="sl-SI"/>
        </w:rPr>
        <w:t xml:space="preserve"> </w:t>
      </w:r>
      <w:proofErr w:type="spellStart"/>
      <w:r w:rsidR="00452B9E" w:rsidRPr="005C3FC6">
        <w:rPr>
          <w:rFonts w:ascii="Arial" w:hAnsi="Arial" w:cs="Arial"/>
          <w:i/>
          <w:sz w:val="24"/>
          <w:szCs w:val="24"/>
          <w:lang w:val="sl-SI"/>
        </w:rPr>
        <w:t>Action</w:t>
      </w:r>
      <w:proofErr w:type="spellEnd"/>
      <w:r w:rsidR="00452B9E" w:rsidRPr="005C3FC6">
        <w:rPr>
          <w:rFonts w:ascii="Arial" w:hAnsi="Arial" w:cs="Arial"/>
          <w:i/>
          <w:sz w:val="24"/>
          <w:szCs w:val="24"/>
          <w:lang w:val="sl-SI"/>
        </w:rPr>
        <w:t xml:space="preserve"> Plan </w:t>
      </w:r>
      <w:proofErr w:type="spellStart"/>
      <w:r w:rsidR="00452B9E" w:rsidRPr="005C3FC6">
        <w:rPr>
          <w:rFonts w:ascii="Arial" w:hAnsi="Arial" w:cs="Arial"/>
          <w:i/>
          <w:sz w:val="24"/>
          <w:szCs w:val="24"/>
          <w:lang w:val="sl-SI"/>
        </w:rPr>
        <w:t>for</w:t>
      </w:r>
      <w:proofErr w:type="spellEnd"/>
      <w:r w:rsidR="00452B9E" w:rsidRPr="005C3FC6">
        <w:rPr>
          <w:rFonts w:ascii="Arial" w:hAnsi="Arial" w:cs="Arial"/>
          <w:i/>
          <w:sz w:val="24"/>
          <w:szCs w:val="24"/>
          <w:lang w:val="sl-SI"/>
        </w:rPr>
        <w:t xml:space="preserve"> </w:t>
      </w:r>
      <w:proofErr w:type="spellStart"/>
      <w:r w:rsidR="00452B9E" w:rsidRPr="005C3FC6">
        <w:rPr>
          <w:rFonts w:ascii="Arial" w:hAnsi="Arial" w:cs="Arial"/>
          <w:i/>
          <w:sz w:val="24"/>
          <w:szCs w:val="24"/>
          <w:lang w:val="sl-SI"/>
        </w:rPr>
        <w:t>Seniors</w:t>
      </w:r>
      <w:proofErr w:type="spellEnd"/>
      <w:r w:rsidR="00750CE3" w:rsidRPr="005C3FC6">
        <w:rPr>
          <w:rFonts w:ascii="Arial" w:hAnsi="Arial" w:cs="Arial"/>
          <w:sz w:val="24"/>
          <w:szCs w:val="24"/>
          <w:lang w:val="sl-SI"/>
        </w:rPr>
        <w:t xml:space="preserve">, </w:t>
      </w:r>
      <w:hyperlink r:id="rId8" w:history="1">
        <w:r w:rsidR="00750CE3" w:rsidRPr="005C3FC6">
          <w:rPr>
            <w:rStyle w:val="Hyperlink"/>
            <w:rFonts w:ascii="Arial" w:hAnsi="Arial" w:cs="Arial"/>
            <w:sz w:val="24"/>
            <w:szCs w:val="24"/>
            <w:lang w:val="sl-SI"/>
          </w:rPr>
          <w:t>https://www.ontario.ca/page/aging-confidence-ontario-action-plan-seniors</w:t>
        </w:r>
      </w:hyperlink>
      <w:r w:rsidR="00750CE3" w:rsidRPr="005C3FC6">
        <w:rPr>
          <w:rFonts w:ascii="Arial" w:hAnsi="Arial" w:cs="Arial"/>
          <w:sz w:val="24"/>
          <w:szCs w:val="24"/>
          <w:lang w:val="sl-SI"/>
        </w:rPr>
        <w:t xml:space="preserve"> . </w:t>
      </w:r>
      <w:r w:rsidR="00003DFE" w:rsidRPr="005C3FC6">
        <w:rPr>
          <w:rFonts w:ascii="Arial" w:hAnsi="Arial" w:cs="Arial"/>
          <w:sz w:val="24"/>
          <w:szCs w:val="24"/>
          <w:lang w:val="sl-SI"/>
        </w:rPr>
        <w:t>Zavedanje, da je za oblikovanje</w:t>
      </w:r>
      <w:r w:rsidR="00BC77AE" w:rsidRPr="005C3FC6">
        <w:rPr>
          <w:rFonts w:ascii="Arial" w:hAnsi="Arial" w:cs="Arial"/>
          <w:sz w:val="24"/>
          <w:szCs w:val="24"/>
          <w:lang w:val="sl-SI"/>
        </w:rPr>
        <w:t xml:space="preserve"> politike za zadeve starejših in generacijska vprašanja</w:t>
      </w:r>
      <w:r w:rsidR="00003DFE" w:rsidRPr="005C3FC6">
        <w:rPr>
          <w:rFonts w:ascii="Arial" w:hAnsi="Arial" w:cs="Arial"/>
          <w:sz w:val="24"/>
          <w:szCs w:val="24"/>
          <w:lang w:val="sl-SI"/>
        </w:rPr>
        <w:t xml:space="preserve"> nujen</w:t>
      </w:r>
      <w:r w:rsidR="00E97104" w:rsidRPr="005C3FC6">
        <w:rPr>
          <w:rFonts w:ascii="Arial" w:hAnsi="Arial" w:cs="Arial"/>
          <w:sz w:val="24"/>
          <w:szCs w:val="24"/>
          <w:lang w:val="sl-SI"/>
        </w:rPr>
        <w:t xml:space="preserve"> celovit strokovni pristop </w:t>
      </w:r>
      <w:r w:rsidR="00487EA9" w:rsidRPr="005C3FC6">
        <w:rPr>
          <w:rFonts w:ascii="Arial" w:hAnsi="Arial" w:cs="Arial"/>
          <w:sz w:val="24"/>
          <w:szCs w:val="24"/>
          <w:lang w:val="sl-SI"/>
        </w:rPr>
        <w:t>kaže predstavitev Švice že iz leta 2010</w:t>
      </w:r>
      <w:r w:rsidR="00750CE3" w:rsidRPr="005C3FC6">
        <w:rPr>
          <w:rFonts w:ascii="Arial" w:hAnsi="Arial" w:cs="Arial"/>
          <w:sz w:val="24"/>
          <w:szCs w:val="24"/>
          <w:lang w:val="sl-SI"/>
        </w:rPr>
        <w:t>:</w:t>
      </w:r>
      <w:r w:rsidR="00487EA9" w:rsidRPr="005C3FC6">
        <w:rPr>
          <w:rFonts w:ascii="Arial" w:hAnsi="Arial" w:cs="Arial"/>
          <w:sz w:val="24"/>
          <w:szCs w:val="24"/>
          <w:lang w:val="sl-SI"/>
        </w:rPr>
        <w:t xml:space="preserve"> </w:t>
      </w:r>
      <w:hyperlink r:id="rId9" w:history="1">
        <w:r w:rsidR="005357A7" w:rsidRPr="005C3FC6">
          <w:rPr>
            <w:rStyle w:val="Hyperlink"/>
            <w:rFonts w:ascii="Arial" w:hAnsi="Arial" w:cs="Arial"/>
            <w:sz w:val="24"/>
            <w:szCs w:val="24"/>
            <w:lang w:val="sl-SI"/>
          </w:rPr>
          <w:t>www.incompany.kz/pdf/Switzerland/ch2010</w:t>
        </w:r>
      </w:hyperlink>
      <w:r w:rsidR="005357A7" w:rsidRPr="005C3FC6">
        <w:rPr>
          <w:rStyle w:val="HTMLCite"/>
          <w:rFonts w:ascii="Arial" w:hAnsi="Arial" w:cs="Arial"/>
          <w:sz w:val="24"/>
          <w:szCs w:val="24"/>
          <w:lang w:val="sl-SI"/>
        </w:rPr>
        <w:t>.</w:t>
      </w:r>
    </w:p>
    <w:p w:rsidR="005C3FC6" w:rsidRPr="005C3FC6" w:rsidRDefault="005C3FC6" w:rsidP="00CA6D3C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</w:p>
    <w:p w:rsidR="00847697" w:rsidRPr="00313261" w:rsidRDefault="00712D99" w:rsidP="00CA6D3C">
      <w:pPr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  <w:lang w:val="sl-SI"/>
        </w:rPr>
      </w:pPr>
      <w:r w:rsidRPr="005C3FC6">
        <w:rPr>
          <w:rFonts w:ascii="Arial" w:hAnsi="Arial" w:cs="Arial"/>
          <w:sz w:val="24"/>
          <w:szCs w:val="24"/>
          <w:lang w:val="sl-SI"/>
        </w:rPr>
        <w:t>Primer</w:t>
      </w:r>
      <w:r w:rsidR="00135EC5" w:rsidRPr="005C3FC6">
        <w:rPr>
          <w:rFonts w:ascii="Arial" w:hAnsi="Arial" w:cs="Arial"/>
          <w:sz w:val="24"/>
          <w:szCs w:val="24"/>
          <w:lang w:val="sl-SI"/>
        </w:rPr>
        <w:t xml:space="preserve"> dobre prakse</w:t>
      </w:r>
      <w:r w:rsidR="00697CEB" w:rsidRPr="005C3FC6">
        <w:rPr>
          <w:rFonts w:ascii="Arial" w:hAnsi="Arial" w:cs="Arial"/>
          <w:sz w:val="24"/>
          <w:szCs w:val="24"/>
          <w:lang w:val="sl-SI"/>
        </w:rPr>
        <w:t xml:space="preserve"> </w:t>
      </w:r>
      <w:r w:rsidR="0001066C" w:rsidRPr="005C3FC6">
        <w:rPr>
          <w:rFonts w:ascii="Arial" w:hAnsi="Arial" w:cs="Arial"/>
          <w:sz w:val="24"/>
          <w:szCs w:val="24"/>
          <w:lang w:val="sl-SI"/>
        </w:rPr>
        <w:t>pri</w:t>
      </w:r>
      <w:r w:rsidR="00713D52" w:rsidRPr="005C3FC6">
        <w:rPr>
          <w:rFonts w:ascii="Arial" w:hAnsi="Arial" w:cs="Arial"/>
          <w:sz w:val="24"/>
          <w:szCs w:val="24"/>
          <w:lang w:val="sl-SI"/>
        </w:rPr>
        <w:t xml:space="preserve"> spodbujanju  e-</w:t>
      </w:r>
      <w:proofErr w:type="spellStart"/>
      <w:r w:rsidR="00697CEB" w:rsidRPr="005C3FC6">
        <w:rPr>
          <w:rFonts w:ascii="Arial" w:hAnsi="Arial" w:cs="Arial"/>
          <w:sz w:val="24"/>
          <w:szCs w:val="24"/>
          <w:lang w:val="sl-SI"/>
        </w:rPr>
        <w:t>Inclusion</w:t>
      </w:r>
      <w:proofErr w:type="spellEnd"/>
      <w:r w:rsidR="00697CEB" w:rsidRPr="005C3FC6">
        <w:rPr>
          <w:rFonts w:ascii="Arial" w:hAnsi="Arial" w:cs="Arial"/>
          <w:sz w:val="24"/>
          <w:szCs w:val="24"/>
          <w:lang w:val="sl-SI"/>
        </w:rPr>
        <w:t xml:space="preserve"> je n.pr. v</w:t>
      </w:r>
      <w:r w:rsidR="00750CE3" w:rsidRPr="005C3FC6">
        <w:rPr>
          <w:rFonts w:ascii="Arial" w:hAnsi="Arial" w:cs="Arial"/>
          <w:sz w:val="24"/>
          <w:szCs w:val="24"/>
          <w:lang w:val="sl-SI"/>
        </w:rPr>
        <w:t xml:space="preserve"> Nemčiji nagradno tekmovanje </w:t>
      </w:r>
      <w:proofErr w:type="spellStart"/>
      <w:r w:rsidR="00CB34F8" w:rsidRPr="005C3FC6">
        <w:rPr>
          <w:rFonts w:ascii="Arial" w:hAnsi="Arial" w:cs="Arial"/>
          <w:i/>
          <w:sz w:val="24"/>
          <w:szCs w:val="24"/>
          <w:lang w:val="sl-SI"/>
        </w:rPr>
        <w:t>Goldener</w:t>
      </w:r>
      <w:proofErr w:type="spellEnd"/>
      <w:r w:rsidR="00CB34F8" w:rsidRPr="005C3FC6">
        <w:rPr>
          <w:rFonts w:ascii="Arial" w:hAnsi="Arial" w:cs="Arial"/>
          <w:i/>
          <w:sz w:val="24"/>
          <w:szCs w:val="24"/>
          <w:lang w:val="sl-SI"/>
        </w:rPr>
        <w:t xml:space="preserve"> Internet </w:t>
      </w:r>
      <w:proofErr w:type="spellStart"/>
      <w:r w:rsidR="00CB34F8" w:rsidRPr="005C3FC6">
        <w:rPr>
          <w:rFonts w:ascii="Arial" w:hAnsi="Arial" w:cs="Arial"/>
          <w:i/>
          <w:sz w:val="24"/>
          <w:szCs w:val="24"/>
          <w:lang w:val="sl-SI"/>
        </w:rPr>
        <w:t>Preis</w:t>
      </w:r>
      <w:proofErr w:type="spellEnd"/>
      <w:r w:rsidR="00CB34F8" w:rsidRPr="005C3FC6">
        <w:rPr>
          <w:rFonts w:ascii="Arial" w:hAnsi="Arial" w:cs="Arial"/>
          <w:i/>
          <w:sz w:val="24"/>
          <w:szCs w:val="24"/>
          <w:lang w:val="sl-SI"/>
        </w:rPr>
        <w:t xml:space="preserve"> - </w:t>
      </w:r>
      <w:proofErr w:type="spellStart"/>
      <w:r w:rsidR="00750CE3" w:rsidRPr="005C3FC6">
        <w:rPr>
          <w:rFonts w:ascii="Arial" w:hAnsi="Arial" w:cs="Arial"/>
          <w:i/>
          <w:sz w:val="24"/>
          <w:szCs w:val="24"/>
          <w:lang w:val="sl-SI"/>
        </w:rPr>
        <w:t>Digital</w:t>
      </w:r>
      <w:proofErr w:type="spellEnd"/>
      <w:r w:rsidR="00750CE3" w:rsidRPr="005C3FC6">
        <w:rPr>
          <w:rFonts w:ascii="Arial" w:hAnsi="Arial" w:cs="Arial"/>
          <w:i/>
          <w:sz w:val="24"/>
          <w:szCs w:val="24"/>
          <w:lang w:val="sl-SI"/>
        </w:rPr>
        <w:t xml:space="preserve"> aktiv im </w:t>
      </w:r>
      <w:proofErr w:type="spellStart"/>
      <w:r w:rsidR="00750CE3" w:rsidRPr="005C3FC6">
        <w:rPr>
          <w:rFonts w:ascii="Arial" w:hAnsi="Arial" w:cs="Arial"/>
          <w:i/>
          <w:sz w:val="24"/>
          <w:szCs w:val="24"/>
          <w:lang w:val="sl-SI"/>
        </w:rPr>
        <w:t>Alter</w:t>
      </w:r>
      <w:proofErr w:type="spellEnd"/>
      <w:r w:rsidR="00750CE3" w:rsidRPr="005C3FC6">
        <w:rPr>
          <w:rFonts w:ascii="Arial" w:hAnsi="Arial" w:cs="Arial"/>
          <w:sz w:val="24"/>
          <w:szCs w:val="24"/>
          <w:lang w:val="sl-SI"/>
        </w:rPr>
        <w:t>,</w:t>
      </w:r>
      <w:r w:rsidR="0001066C" w:rsidRPr="005C3FC6">
        <w:rPr>
          <w:rFonts w:ascii="Arial" w:hAnsi="Arial" w:cs="Arial"/>
          <w:sz w:val="24"/>
          <w:szCs w:val="24"/>
          <w:lang w:val="sl-SI"/>
        </w:rPr>
        <w:t xml:space="preserve"> </w:t>
      </w:r>
      <w:hyperlink r:id="rId10" w:history="1">
        <w:r w:rsidR="00750CE3" w:rsidRPr="005C3FC6">
          <w:rPr>
            <w:rStyle w:val="Hyperlink"/>
            <w:rFonts w:ascii="Arial" w:hAnsi="Arial" w:cs="Arial"/>
            <w:i/>
            <w:sz w:val="24"/>
            <w:szCs w:val="24"/>
            <w:lang w:val="sl-SI"/>
          </w:rPr>
          <w:t>www.goldener-internetpreis.de/wettbewerb</w:t>
        </w:r>
      </w:hyperlink>
      <w:r w:rsidR="009074EE" w:rsidRPr="005C3FC6">
        <w:rPr>
          <w:rFonts w:ascii="Arial" w:hAnsi="Arial" w:cs="Arial"/>
          <w:i/>
          <w:color w:val="000000" w:themeColor="text1"/>
          <w:sz w:val="24"/>
          <w:szCs w:val="24"/>
          <w:lang w:val="sl-SI"/>
        </w:rPr>
        <w:t>.</w:t>
      </w:r>
      <w:r w:rsidR="00697CEB" w:rsidRPr="005C3FC6">
        <w:rPr>
          <w:rFonts w:ascii="Arial" w:hAnsi="Arial" w:cs="Arial"/>
          <w:i/>
          <w:color w:val="000000" w:themeColor="text1"/>
          <w:sz w:val="24"/>
          <w:szCs w:val="24"/>
          <w:lang w:val="sl-SI"/>
        </w:rPr>
        <w:t xml:space="preserve"> </w:t>
      </w:r>
      <w:r w:rsidR="00697CEB" w:rsidRPr="005C3FC6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V Nemčiji  spodbujajo </w:t>
      </w:r>
      <w:r w:rsidR="009074EE" w:rsidRPr="005C3FC6">
        <w:rPr>
          <w:rFonts w:ascii="Arial" w:hAnsi="Arial" w:cs="Arial"/>
          <w:color w:val="000000" w:themeColor="text1"/>
          <w:sz w:val="24"/>
          <w:szCs w:val="24"/>
          <w:lang w:val="sl-SI"/>
        </w:rPr>
        <w:t>e-učenje</w:t>
      </w:r>
      <w:r w:rsidR="00247959" w:rsidRPr="005C3FC6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stare</w:t>
      </w:r>
      <w:r w:rsidR="00251902" w:rsidRPr="005C3FC6">
        <w:rPr>
          <w:rFonts w:ascii="Arial" w:hAnsi="Arial" w:cs="Arial"/>
          <w:color w:val="000000" w:themeColor="text1"/>
          <w:sz w:val="24"/>
          <w:szCs w:val="24"/>
          <w:lang w:val="sl-SI"/>
        </w:rPr>
        <w:t>j</w:t>
      </w:r>
      <w:r w:rsidR="00247959" w:rsidRPr="005C3FC6">
        <w:rPr>
          <w:rFonts w:ascii="Arial" w:hAnsi="Arial" w:cs="Arial"/>
          <w:color w:val="000000" w:themeColor="text1"/>
          <w:sz w:val="24"/>
          <w:szCs w:val="24"/>
          <w:lang w:val="sl-SI"/>
        </w:rPr>
        <w:t>ših</w:t>
      </w:r>
      <w:r w:rsidR="009074EE" w:rsidRPr="005C3FC6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</w:t>
      </w:r>
      <w:r w:rsidR="00697CEB" w:rsidRPr="005C3FC6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in </w:t>
      </w:r>
      <w:r w:rsidR="009074EE" w:rsidRPr="005C3FC6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imajo </w:t>
      </w:r>
      <w:r w:rsidR="00697CEB" w:rsidRPr="005C3FC6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v ta namen </w:t>
      </w:r>
      <w:r w:rsidR="009074EE" w:rsidRPr="005C3FC6">
        <w:rPr>
          <w:rFonts w:ascii="Arial" w:hAnsi="Arial" w:cs="Arial"/>
          <w:color w:val="000000" w:themeColor="text1"/>
          <w:sz w:val="24"/>
          <w:szCs w:val="24"/>
          <w:lang w:val="sl-SI"/>
        </w:rPr>
        <w:t>različne platforme n.pr</w:t>
      </w:r>
      <w:r w:rsidR="006341C3" w:rsidRPr="005C3FC6">
        <w:rPr>
          <w:rFonts w:ascii="Arial" w:hAnsi="Arial" w:cs="Arial"/>
          <w:color w:val="000000" w:themeColor="text1"/>
          <w:sz w:val="24"/>
          <w:szCs w:val="24"/>
          <w:lang w:val="sl-SI"/>
        </w:rPr>
        <w:t>.</w:t>
      </w:r>
      <w:r w:rsidR="00750CE3" w:rsidRPr="005C3FC6">
        <w:rPr>
          <w:rFonts w:ascii="Arial" w:hAnsi="Arial" w:cs="Arial"/>
          <w:i/>
          <w:color w:val="000000" w:themeColor="text1"/>
          <w:sz w:val="24"/>
          <w:szCs w:val="24"/>
          <w:lang w:val="sl-SI"/>
        </w:rPr>
        <w:t xml:space="preserve"> </w:t>
      </w:r>
      <w:hyperlink r:id="rId11" w:history="1">
        <w:r w:rsidR="00313261" w:rsidRPr="00034708">
          <w:rPr>
            <w:rStyle w:val="Hyperlink"/>
            <w:rFonts w:ascii="Arial" w:hAnsi="Arial" w:cs="Arial"/>
            <w:i/>
            <w:sz w:val="24"/>
            <w:szCs w:val="24"/>
            <w:lang w:val="sl-SI"/>
          </w:rPr>
          <w:t>www.senioren-lernen-online.de</w:t>
        </w:r>
      </w:hyperlink>
      <w:r w:rsidR="00247959" w:rsidRPr="005C3FC6">
        <w:rPr>
          <w:rFonts w:ascii="Arial" w:hAnsi="Arial" w:cs="Arial"/>
          <w:i/>
          <w:color w:val="000000" w:themeColor="text1"/>
          <w:sz w:val="24"/>
          <w:szCs w:val="24"/>
          <w:lang w:val="sl-SI"/>
        </w:rPr>
        <w:t>.</w:t>
      </w:r>
      <w:r w:rsidR="009074EE" w:rsidRPr="005C3FC6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</w:t>
      </w:r>
      <w:r w:rsidR="00251902" w:rsidRPr="005C3FC6">
        <w:rPr>
          <w:rFonts w:ascii="Arial" w:hAnsi="Arial" w:cs="Arial"/>
          <w:color w:val="000000" w:themeColor="text1"/>
          <w:sz w:val="24"/>
          <w:szCs w:val="24"/>
          <w:lang w:val="sl-SI"/>
        </w:rPr>
        <w:t>Podobno</w:t>
      </w:r>
      <w:r w:rsidR="00247959" w:rsidRPr="005C3FC6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v</w:t>
      </w:r>
      <w:r w:rsidR="009074EE" w:rsidRPr="005C3FC6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Avstriji  </w:t>
      </w:r>
      <w:r w:rsidR="00251902" w:rsidRPr="005C3FC6">
        <w:rPr>
          <w:rFonts w:ascii="Arial" w:hAnsi="Arial" w:cs="Arial"/>
          <w:color w:val="000000" w:themeColor="text1"/>
          <w:sz w:val="24"/>
          <w:szCs w:val="24"/>
          <w:lang w:val="sl-SI"/>
        </w:rPr>
        <w:t>spodbujajo izvajanje</w:t>
      </w:r>
      <w:r w:rsidR="009074EE" w:rsidRPr="005C3FC6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</w:t>
      </w:r>
      <w:r w:rsidR="00247959" w:rsidRPr="005C3FC6">
        <w:rPr>
          <w:rFonts w:ascii="Arial" w:hAnsi="Arial" w:cs="Arial"/>
          <w:color w:val="000000" w:themeColor="text1"/>
          <w:sz w:val="24"/>
          <w:szCs w:val="24"/>
          <w:lang w:val="sl-SI"/>
        </w:rPr>
        <w:t>e-učenja</w:t>
      </w:r>
      <w:r w:rsidR="006341C3" w:rsidRPr="005C3FC6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po programu </w:t>
      </w:r>
      <w:proofErr w:type="spellStart"/>
      <w:r w:rsidR="00BB7A65" w:rsidRPr="005C3FC6">
        <w:rPr>
          <w:rFonts w:ascii="Arial" w:hAnsi="Arial" w:cs="Arial"/>
          <w:i/>
          <w:color w:val="000000" w:themeColor="text1"/>
          <w:sz w:val="24"/>
          <w:szCs w:val="24"/>
          <w:lang w:val="sl-SI"/>
        </w:rPr>
        <w:t>Werde</w:t>
      </w:r>
      <w:proofErr w:type="spellEnd"/>
      <w:r w:rsidR="00BB7A65" w:rsidRPr="005C3FC6">
        <w:rPr>
          <w:rFonts w:ascii="Arial" w:hAnsi="Arial" w:cs="Arial"/>
          <w:i/>
          <w:color w:val="000000" w:themeColor="text1"/>
          <w:sz w:val="24"/>
          <w:szCs w:val="24"/>
          <w:lang w:val="sl-SI"/>
        </w:rPr>
        <w:t xml:space="preserve"> </w:t>
      </w:r>
      <w:proofErr w:type="spellStart"/>
      <w:r w:rsidR="00BB7A65" w:rsidRPr="005C3FC6">
        <w:rPr>
          <w:rFonts w:ascii="Arial" w:hAnsi="Arial" w:cs="Arial"/>
          <w:i/>
          <w:color w:val="000000" w:themeColor="text1"/>
          <w:sz w:val="24"/>
          <w:szCs w:val="24"/>
          <w:lang w:val="sl-SI"/>
        </w:rPr>
        <w:t>Digital</w:t>
      </w:r>
      <w:proofErr w:type="spellEnd"/>
      <w:r w:rsidR="00750CE3" w:rsidRPr="005C3FC6">
        <w:rPr>
          <w:rFonts w:ascii="Arial" w:hAnsi="Arial" w:cs="Arial"/>
          <w:i/>
          <w:color w:val="000000" w:themeColor="text1"/>
          <w:sz w:val="24"/>
          <w:szCs w:val="24"/>
          <w:lang w:val="sl-SI"/>
        </w:rPr>
        <w:t>,</w:t>
      </w:r>
      <w:r w:rsidR="006341C3" w:rsidRPr="005C3FC6">
        <w:rPr>
          <w:rFonts w:ascii="Arial" w:hAnsi="Arial" w:cs="Arial"/>
          <w:i/>
          <w:color w:val="000000" w:themeColor="text1"/>
          <w:sz w:val="24"/>
          <w:szCs w:val="24"/>
          <w:lang w:val="sl-SI"/>
        </w:rPr>
        <w:t xml:space="preserve"> </w:t>
      </w:r>
      <w:hyperlink r:id="rId12" w:history="1">
        <w:r w:rsidR="00750CE3" w:rsidRPr="005C3FC6">
          <w:rPr>
            <w:rStyle w:val="Hyperlink"/>
            <w:rFonts w:ascii="Arial" w:hAnsi="Arial" w:cs="Arial"/>
            <w:sz w:val="24"/>
            <w:szCs w:val="24"/>
            <w:shd w:val="clear" w:color="auto" w:fill="FFFFFF"/>
            <w:lang w:val="sl-SI"/>
          </w:rPr>
          <w:t>https://www.werdedigital.at</w:t>
        </w:r>
      </w:hyperlink>
      <w:r w:rsidR="00750CE3" w:rsidRPr="005C3FC6">
        <w:rPr>
          <w:rFonts w:ascii="Arial" w:hAnsi="Arial" w:cs="Arial"/>
          <w:i/>
          <w:sz w:val="24"/>
          <w:szCs w:val="24"/>
          <w:shd w:val="clear" w:color="auto" w:fill="FFFFFF"/>
          <w:lang w:val="sl-SI"/>
        </w:rPr>
        <w:t>.</w:t>
      </w:r>
      <w:r w:rsidR="00247959" w:rsidRPr="005C3FC6">
        <w:rPr>
          <w:rFonts w:ascii="Arial" w:hAnsi="Arial" w:cs="Arial"/>
          <w:i/>
          <w:color w:val="000000" w:themeColor="text1"/>
          <w:sz w:val="24"/>
          <w:szCs w:val="24"/>
          <w:lang w:val="sl-SI"/>
        </w:rPr>
        <w:t xml:space="preserve"> </w:t>
      </w:r>
      <w:r w:rsidR="00247959" w:rsidRPr="005C3FC6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V </w:t>
      </w:r>
      <w:r w:rsidR="00BB7A65" w:rsidRPr="005C3FC6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povezavi s projekti </w:t>
      </w:r>
      <w:r w:rsidR="00247959" w:rsidRPr="005C3FC6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EU</w:t>
      </w:r>
      <w:r w:rsidR="00CA6D3C" w:rsidRPr="005C3FC6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</w:t>
      </w:r>
      <w:r w:rsidR="00247959" w:rsidRPr="005C3FC6">
        <w:rPr>
          <w:rFonts w:ascii="Arial" w:hAnsi="Arial" w:cs="Arial"/>
          <w:color w:val="000000" w:themeColor="text1"/>
          <w:sz w:val="24"/>
          <w:szCs w:val="24"/>
          <w:lang w:val="sl-SI"/>
        </w:rPr>
        <w:t>(</w:t>
      </w:r>
      <w:proofErr w:type="spellStart"/>
      <w:r w:rsidR="00247959" w:rsidRPr="005C3FC6">
        <w:rPr>
          <w:rFonts w:ascii="Arial" w:hAnsi="Arial" w:cs="Arial"/>
          <w:color w:val="000000" w:themeColor="text1"/>
          <w:sz w:val="24"/>
          <w:szCs w:val="24"/>
          <w:lang w:val="sl-SI"/>
        </w:rPr>
        <w:t>Erazmus</w:t>
      </w:r>
      <w:proofErr w:type="spellEnd"/>
      <w:r w:rsidR="00247959" w:rsidRPr="005C3FC6">
        <w:rPr>
          <w:rFonts w:ascii="Arial" w:hAnsi="Arial" w:cs="Arial"/>
          <w:color w:val="000000" w:themeColor="text1"/>
          <w:sz w:val="24"/>
          <w:szCs w:val="24"/>
          <w:lang w:val="sl-SI"/>
        </w:rPr>
        <w:t>+ in Digital4Adults)</w:t>
      </w:r>
      <w:r w:rsidR="00BB7A65" w:rsidRPr="005C3FC6">
        <w:rPr>
          <w:rFonts w:ascii="Arial" w:hAnsi="Arial" w:cs="Arial"/>
          <w:color w:val="006621"/>
          <w:sz w:val="24"/>
          <w:szCs w:val="24"/>
          <w:shd w:val="clear" w:color="auto" w:fill="FFFFFF"/>
          <w:lang w:val="sl-SI"/>
        </w:rPr>
        <w:t xml:space="preserve"> </w:t>
      </w:r>
      <w:r w:rsidR="00BB7A65" w:rsidRPr="005C3FC6">
        <w:rPr>
          <w:rFonts w:ascii="Arial" w:hAnsi="Arial" w:cs="Arial"/>
          <w:sz w:val="24"/>
          <w:szCs w:val="24"/>
          <w:shd w:val="clear" w:color="auto" w:fill="FFFFFF"/>
          <w:lang w:val="sl-SI"/>
        </w:rPr>
        <w:t>so njihove</w:t>
      </w:r>
      <w:r w:rsidR="00247959" w:rsidRPr="005C3FC6">
        <w:rPr>
          <w:rFonts w:ascii="Arial" w:hAnsi="Arial" w:cs="Arial"/>
          <w:sz w:val="24"/>
          <w:szCs w:val="24"/>
          <w:shd w:val="clear" w:color="auto" w:fill="FFFFFF"/>
          <w:lang w:val="sl-SI"/>
        </w:rPr>
        <w:t xml:space="preserve"> univerze </w:t>
      </w:r>
      <w:r w:rsidR="00BB7A65" w:rsidRPr="005C3FC6">
        <w:rPr>
          <w:rFonts w:ascii="Arial" w:hAnsi="Arial" w:cs="Arial"/>
          <w:sz w:val="24"/>
          <w:szCs w:val="24"/>
          <w:shd w:val="clear" w:color="auto" w:fill="FFFFFF"/>
          <w:lang w:val="sl-SI"/>
        </w:rPr>
        <w:t xml:space="preserve">angažirane na </w:t>
      </w:r>
      <w:r w:rsidR="00247959" w:rsidRPr="005C3FC6">
        <w:rPr>
          <w:rFonts w:ascii="Arial" w:hAnsi="Arial" w:cs="Arial"/>
          <w:sz w:val="24"/>
          <w:szCs w:val="24"/>
          <w:shd w:val="clear" w:color="auto" w:fill="FFFFFF"/>
          <w:lang w:val="sl-SI"/>
        </w:rPr>
        <w:t xml:space="preserve">razvoju </w:t>
      </w:r>
      <w:r w:rsidR="00BB7A65" w:rsidRPr="005C3FC6">
        <w:rPr>
          <w:rFonts w:ascii="Arial" w:hAnsi="Arial" w:cs="Arial"/>
          <w:sz w:val="24"/>
          <w:szCs w:val="24"/>
          <w:shd w:val="clear" w:color="auto" w:fill="FFFFFF"/>
          <w:lang w:val="sl-SI"/>
        </w:rPr>
        <w:t>novih metod e-</w:t>
      </w:r>
      <w:r w:rsidR="00247959" w:rsidRPr="005C3FC6">
        <w:rPr>
          <w:rFonts w:ascii="Arial" w:hAnsi="Arial" w:cs="Arial"/>
          <w:sz w:val="24"/>
          <w:szCs w:val="24"/>
          <w:shd w:val="clear" w:color="auto" w:fill="FFFFFF"/>
          <w:lang w:val="sl-SI"/>
        </w:rPr>
        <w:t>učenja</w:t>
      </w:r>
      <w:r w:rsidR="00BB7A65" w:rsidRPr="005C3FC6">
        <w:rPr>
          <w:rFonts w:ascii="Arial" w:hAnsi="Arial" w:cs="Arial"/>
          <w:sz w:val="24"/>
          <w:szCs w:val="24"/>
          <w:shd w:val="clear" w:color="auto" w:fill="FFFFFF"/>
          <w:lang w:val="sl-SI"/>
        </w:rPr>
        <w:t xml:space="preserve"> in </w:t>
      </w:r>
      <w:r w:rsidR="00BB7A65" w:rsidRPr="005C3FC6">
        <w:rPr>
          <w:rFonts w:ascii="Arial" w:hAnsi="Arial" w:cs="Arial"/>
          <w:sz w:val="24"/>
          <w:szCs w:val="24"/>
          <w:shd w:val="clear" w:color="auto" w:fill="FFFFFF"/>
          <w:lang w:val="sl-SI"/>
        </w:rPr>
        <w:lastRenderedPageBreak/>
        <w:t>pridobivanja kompetenc</w:t>
      </w:r>
      <w:r w:rsidR="00BB7A65" w:rsidRPr="005C3FC6">
        <w:rPr>
          <w:rFonts w:ascii="Arial" w:hAnsi="Arial" w:cs="Arial"/>
          <w:color w:val="006621"/>
          <w:sz w:val="24"/>
          <w:szCs w:val="24"/>
          <w:shd w:val="clear" w:color="auto" w:fill="FFFFFF"/>
          <w:lang w:val="sl-SI"/>
        </w:rPr>
        <w:t>.</w:t>
      </w:r>
      <w:r w:rsidR="00544FDD" w:rsidRPr="005C3FC6">
        <w:rPr>
          <w:rFonts w:ascii="Arial" w:hAnsi="Arial" w:cs="Arial"/>
          <w:color w:val="006621"/>
          <w:sz w:val="24"/>
          <w:szCs w:val="24"/>
          <w:shd w:val="clear" w:color="auto" w:fill="FFFFFF"/>
          <w:lang w:val="sl-SI"/>
        </w:rPr>
        <w:t xml:space="preserve"> </w:t>
      </w:r>
      <w:r w:rsidR="00AD4A2C" w:rsidRPr="005C3FC6">
        <w:rPr>
          <w:rFonts w:ascii="Arial" w:hAnsi="Arial" w:cs="Arial"/>
          <w:sz w:val="24"/>
          <w:szCs w:val="24"/>
          <w:shd w:val="clear" w:color="auto" w:fill="FFFFFF"/>
          <w:lang w:val="sl-SI"/>
        </w:rPr>
        <w:t xml:space="preserve">Zbirka </w:t>
      </w:r>
      <w:r w:rsidR="00065F96" w:rsidRPr="005C3FC6">
        <w:rPr>
          <w:rFonts w:ascii="Arial" w:hAnsi="Arial" w:cs="Arial"/>
          <w:sz w:val="24"/>
          <w:szCs w:val="24"/>
          <w:shd w:val="clear" w:color="auto" w:fill="FFFFFF"/>
          <w:lang w:val="sl-SI"/>
        </w:rPr>
        <w:t xml:space="preserve">programskih </w:t>
      </w:r>
      <w:r w:rsidR="00AD4A2C" w:rsidRPr="005C3FC6">
        <w:rPr>
          <w:rFonts w:ascii="Arial" w:hAnsi="Arial" w:cs="Arial"/>
          <w:sz w:val="24"/>
          <w:szCs w:val="24"/>
          <w:shd w:val="clear" w:color="auto" w:fill="FFFFFF"/>
          <w:lang w:val="sl-SI"/>
        </w:rPr>
        <w:t xml:space="preserve">orodij </w:t>
      </w:r>
      <w:r w:rsidR="00065F96" w:rsidRPr="005C3FC6">
        <w:rPr>
          <w:rFonts w:ascii="Arial" w:hAnsi="Arial" w:cs="Arial"/>
          <w:sz w:val="24"/>
          <w:szCs w:val="24"/>
          <w:shd w:val="clear" w:color="auto" w:fill="FFFFFF"/>
          <w:lang w:val="sl-SI"/>
        </w:rPr>
        <w:t xml:space="preserve">za učenje </w:t>
      </w:r>
      <w:r w:rsidR="00AD4A2C" w:rsidRPr="005C3FC6">
        <w:rPr>
          <w:rFonts w:ascii="Arial" w:hAnsi="Arial" w:cs="Arial"/>
          <w:sz w:val="24"/>
          <w:szCs w:val="24"/>
          <w:shd w:val="clear" w:color="auto" w:fill="FFFFFF"/>
          <w:lang w:val="sl-SI"/>
        </w:rPr>
        <w:t>(</w:t>
      </w:r>
      <w:proofErr w:type="spellStart"/>
      <w:r w:rsidR="00AD4A2C" w:rsidRPr="005C3FC6">
        <w:rPr>
          <w:rFonts w:ascii="Arial" w:hAnsi="Arial" w:cs="Arial"/>
          <w:sz w:val="24"/>
          <w:szCs w:val="24"/>
          <w:shd w:val="clear" w:color="auto" w:fill="FFFFFF"/>
          <w:lang w:val="sl-SI"/>
        </w:rPr>
        <w:t>Caselets</w:t>
      </w:r>
      <w:proofErr w:type="spellEnd"/>
      <w:r w:rsidR="00AD4A2C" w:rsidRPr="005C3FC6">
        <w:rPr>
          <w:rFonts w:ascii="Arial" w:hAnsi="Arial" w:cs="Arial"/>
          <w:sz w:val="24"/>
          <w:szCs w:val="24"/>
          <w:shd w:val="clear" w:color="auto" w:fill="FFFFFF"/>
          <w:lang w:val="sl-SI"/>
        </w:rPr>
        <w:t>)</w:t>
      </w:r>
      <w:r w:rsidR="00065F96" w:rsidRPr="005C3FC6">
        <w:rPr>
          <w:rFonts w:ascii="Arial" w:hAnsi="Arial" w:cs="Arial"/>
          <w:sz w:val="24"/>
          <w:szCs w:val="24"/>
          <w:shd w:val="clear" w:color="auto" w:fill="FFFFFF"/>
          <w:lang w:val="sl-SI"/>
        </w:rPr>
        <w:t xml:space="preserve"> </w:t>
      </w:r>
      <w:r w:rsidR="003605E5" w:rsidRPr="005C3FC6">
        <w:rPr>
          <w:rFonts w:ascii="Arial" w:hAnsi="Arial" w:cs="Arial"/>
          <w:sz w:val="24"/>
          <w:szCs w:val="24"/>
          <w:shd w:val="clear" w:color="auto" w:fill="FFFFFF"/>
          <w:lang w:val="sl-SI"/>
        </w:rPr>
        <w:t>za pridobivanje</w:t>
      </w:r>
      <w:r w:rsidR="003605E5" w:rsidRPr="005C3FC6">
        <w:rPr>
          <w:rFonts w:ascii="Arial" w:hAnsi="Arial" w:cs="Arial"/>
          <w:color w:val="006621"/>
          <w:sz w:val="24"/>
          <w:szCs w:val="24"/>
          <w:shd w:val="clear" w:color="auto" w:fill="FFFFFF"/>
          <w:lang w:val="sl-SI"/>
        </w:rPr>
        <w:t xml:space="preserve"> </w:t>
      </w:r>
      <w:r w:rsidR="00AD4A2C" w:rsidRPr="005C3FC6">
        <w:rPr>
          <w:rFonts w:ascii="Arial" w:hAnsi="Arial" w:cs="Arial"/>
          <w:sz w:val="24"/>
          <w:szCs w:val="24"/>
          <w:lang w:val="sl-SI"/>
        </w:rPr>
        <w:t>kompetenc j</w:t>
      </w:r>
      <w:r w:rsidR="00544FDD" w:rsidRPr="005C3FC6">
        <w:rPr>
          <w:rFonts w:ascii="Arial" w:hAnsi="Arial" w:cs="Arial"/>
          <w:sz w:val="24"/>
          <w:szCs w:val="24"/>
          <w:lang w:val="sl-SI"/>
        </w:rPr>
        <w:t>e dostopna na platformi</w:t>
      </w:r>
      <w:r w:rsidR="00AD4A2C" w:rsidRPr="005C3FC6">
        <w:rPr>
          <w:rFonts w:ascii="Arial" w:hAnsi="Arial" w:cs="Arial"/>
          <w:sz w:val="24"/>
          <w:szCs w:val="24"/>
          <w:lang w:val="sl-SI"/>
        </w:rPr>
        <w:t xml:space="preserve"> </w:t>
      </w:r>
      <w:hyperlink r:id="rId13" w:history="1">
        <w:r w:rsidR="00CA6D3C" w:rsidRPr="005C3FC6">
          <w:rPr>
            <w:rStyle w:val="Hyperlink"/>
            <w:rFonts w:ascii="Arial" w:hAnsi="Arial" w:cs="Arial"/>
            <w:sz w:val="24"/>
            <w:szCs w:val="24"/>
            <w:lang w:val="sl-SI"/>
          </w:rPr>
          <w:t>https://imoox.at/mooc</w:t>
        </w:r>
      </w:hyperlink>
      <w:r w:rsidR="00544FDD" w:rsidRPr="005C3FC6">
        <w:rPr>
          <w:rFonts w:ascii="Arial" w:hAnsi="Arial" w:cs="Arial"/>
          <w:sz w:val="24"/>
          <w:szCs w:val="24"/>
          <w:lang w:val="sl-SI"/>
        </w:rPr>
        <w:t>.</w:t>
      </w:r>
      <w:r w:rsidR="006341C3" w:rsidRPr="005C3FC6">
        <w:rPr>
          <w:rFonts w:ascii="Arial" w:hAnsi="Arial" w:cs="Arial"/>
          <w:sz w:val="24"/>
          <w:szCs w:val="24"/>
          <w:lang w:val="sl-SI"/>
        </w:rPr>
        <w:t xml:space="preserve"> Najbolj prizadevnim udeležencem vsakoletnih</w:t>
      </w:r>
      <w:r w:rsidR="007F09D6">
        <w:rPr>
          <w:rFonts w:ascii="Arial" w:hAnsi="Arial" w:cs="Arial"/>
          <w:sz w:val="24"/>
          <w:szCs w:val="24"/>
          <w:lang w:val="sl-SI"/>
        </w:rPr>
        <w:t xml:space="preserve"> seminarjev v</w:t>
      </w:r>
      <w:r w:rsidR="00065F96" w:rsidRPr="005C3FC6">
        <w:rPr>
          <w:rFonts w:ascii="Arial" w:hAnsi="Arial" w:cs="Arial"/>
          <w:sz w:val="24"/>
          <w:szCs w:val="24"/>
          <w:lang w:val="sl-SI"/>
        </w:rPr>
        <w:t xml:space="preserve"> živo prek spleta (</w:t>
      </w:r>
      <w:proofErr w:type="spellStart"/>
      <w:r w:rsidR="006341C3" w:rsidRPr="005C3FC6">
        <w:rPr>
          <w:rFonts w:ascii="Arial" w:hAnsi="Arial" w:cs="Arial"/>
          <w:sz w:val="24"/>
          <w:szCs w:val="24"/>
          <w:lang w:val="sl-SI"/>
        </w:rPr>
        <w:t>Webinar</w:t>
      </w:r>
      <w:proofErr w:type="spellEnd"/>
      <w:r w:rsidR="00065F96" w:rsidRPr="005C3FC6">
        <w:rPr>
          <w:rFonts w:ascii="Arial" w:hAnsi="Arial" w:cs="Arial"/>
          <w:sz w:val="24"/>
          <w:szCs w:val="24"/>
          <w:lang w:val="sl-SI"/>
        </w:rPr>
        <w:t>)</w:t>
      </w:r>
      <w:r w:rsidR="006341C3" w:rsidRPr="005C3FC6">
        <w:rPr>
          <w:rFonts w:ascii="Arial" w:hAnsi="Arial" w:cs="Arial"/>
          <w:sz w:val="24"/>
          <w:szCs w:val="24"/>
          <w:lang w:val="sl-SI"/>
        </w:rPr>
        <w:t xml:space="preserve"> za </w:t>
      </w:r>
      <w:proofErr w:type="spellStart"/>
      <w:r w:rsidR="006341C3" w:rsidRPr="005C3FC6">
        <w:rPr>
          <w:rFonts w:ascii="Arial" w:hAnsi="Arial" w:cs="Arial"/>
          <w:sz w:val="24"/>
          <w:szCs w:val="24"/>
          <w:lang w:val="sl-SI"/>
        </w:rPr>
        <w:t>razvijane</w:t>
      </w:r>
      <w:proofErr w:type="spellEnd"/>
      <w:r w:rsidR="006341C3" w:rsidRPr="005C3FC6">
        <w:rPr>
          <w:rFonts w:ascii="Arial" w:hAnsi="Arial" w:cs="Arial"/>
          <w:sz w:val="24"/>
          <w:szCs w:val="24"/>
          <w:lang w:val="sl-SI"/>
        </w:rPr>
        <w:t xml:space="preserve"> </w:t>
      </w:r>
      <w:proofErr w:type="spellStart"/>
      <w:r w:rsidR="00544FDD" w:rsidRPr="005C3FC6">
        <w:rPr>
          <w:rFonts w:ascii="Arial" w:hAnsi="Arial" w:cs="Arial"/>
          <w:sz w:val="24"/>
          <w:szCs w:val="24"/>
          <w:lang w:val="sl-SI"/>
        </w:rPr>
        <w:t>Caselets</w:t>
      </w:r>
      <w:proofErr w:type="spellEnd"/>
      <w:r w:rsidR="00544FDD" w:rsidRPr="005C3FC6">
        <w:rPr>
          <w:rFonts w:ascii="Arial" w:hAnsi="Arial" w:cs="Arial"/>
          <w:sz w:val="24"/>
          <w:szCs w:val="24"/>
          <w:lang w:val="sl-SI"/>
        </w:rPr>
        <w:t xml:space="preserve">  podeljujejo naslov</w:t>
      </w:r>
      <w:r w:rsidR="00D80A02" w:rsidRPr="005C3FC6">
        <w:rPr>
          <w:rFonts w:ascii="Arial" w:hAnsi="Arial" w:cs="Arial"/>
          <w:sz w:val="24"/>
          <w:szCs w:val="24"/>
          <w:lang w:val="sl-SI"/>
        </w:rPr>
        <w:t>:</w:t>
      </w:r>
      <w:r w:rsidR="00544FDD" w:rsidRPr="005C3FC6">
        <w:rPr>
          <w:rFonts w:ascii="Arial" w:hAnsi="Arial" w:cs="Arial"/>
          <w:sz w:val="24"/>
          <w:szCs w:val="24"/>
          <w:lang w:val="sl-SI"/>
        </w:rPr>
        <w:t xml:space="preserve"> </w:t>
      </w:r>
      <w:proofErr w:type="spellStart"/>
      <w:r w:rsidR="00544FDD" w:rsidRPr="007F09D6">
        <w:rPr>
          <w:rFonts w:ascii="Arial" w:hAnsi="Arial" w:cs="Arial"/>
          <w:i/>
          <w:sz w:val="24"/>
          <w:szCs w:val="24"/>
          <w:lang w:val="sl-SI"/>
        </w:rPr>
        <w:t>Digital</w:t>
      </w:r>
      <w:proofErr w:type="spellEnd"/>
      <w:r w:rsidR="00544FDD" w:rsidRPr="007F09D6">
        <w:rPr>
          <w:rFonts w:ascii="Arial" w:hAnsi="Arial" w:cs="Arial"/>
          <w:i/>
          <w:sz w:val="24"/>
          <w:szCs w:val="24"/>
          <w:lang w:val="sl-SI"/>
        </w:rPr>
        <w:t xml:space="preserve"> </w:t>
      </w:r>
      <w:proofErr w:type="spellStart"/>
      <w:r w:rsidR="00544FDD" w:rsidRPr="007F09D6">
        <w:rPr>
          <w:rFonts w:ascii="Arial" w:hAnsi="Arial" w:cs="Arial"/>
          <w:i/>
          <w:sz w:val="24"/>
          <w:szCs w:val="24"/>
          <w:lang w:val="sl-SI"/>
        </w:rPr>
        <w:t>Champion</w:t>
      </w:r>
      <w:proofErr w:type="spellEnd"/>
      <w:r w:rsidR="00544FDD" w:rsidRPr="007F09D6">
        <w:rPr>
          <w:rFonts w:ascii="Arial" w:hAnsi="Arial" w:cs="Arial"/>
          <w:i/>
          <w:sz w:val="24"/>
          <w:szCs w:val="24"/>
          <w:lang w:val="sl-SI"/>
        </w:rPr>
        <w:t xml:space="preserve"> </w:t>
      </w:r>
      <w:proofErr w:type="spellStart"/>
      <w:r w:rsidR="00544FDD" w:rsidRPr="007F09D6">
        <w:rPr>
          <w:rFonts w:ascii="Arial" w:hAnsi="Arial" w:cs="Arial"/>
          <w:i/>
          <w:sz w:val="24"/>
          <w:szCs w:val="24"/>
          <w:lang w:val="sl-SI"/>
        </w:rPr>
        <w:t>Austria</w:t>
      </w:r>
      <w:proofErr w:type="spellEnd"/>
      <w:r w:rsidR="00544FDD" w:rsidRPr="005C3FC6">
        <w:rPr>
          <w:rFonts w:ascii="Arial" w:hAnsi="Arial" w:cs="Arial"/>
          <w:sz w:val="24"/>
          <w:szCs w:val="24"/>
          <w:lang w:val="sl-SI"/>
        </w:rPr>
        <w:t>.</w:t>
      </w:r>
    </w:p>
    <w:p w:rsidR="005C3FC6" w:rsidRPr="005C3FC6" w:rsidRDefault="005C3FC6" w:rsidP="00CA6D3C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</w:p>
    <w:p w:rsidR="00D80A02" w:rsidRPr="005C3FC6" w:rsidRDefault="00CC63C5" w:rsidP="00CA6D3C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5C3FC6">
        <w:rPr>
          <w:rFonts w:ascii="Arial" w:hAnsi="Arial" w:cs="Arial"/>
          <w:sz w:val="24"/>
          <w:szCs w:val="24"/>
          <w:lang w:val="sl-SI"/>
        </w:rPr>
        <w:t xml:space="preserve">Poučen je tudi primer zasnove internetnih portalov </w:t>
      </w:r>
      <w:r w:rsidR="0076232C" w:rsidRPr="005C3FC6">
        <w:rPr>
          <w:rFonts w:ascii="Arial" w:hAnsi="Arial" w:cs="Arial"/>
          <w:sz w:val="24"/>
          <w:szCs w:val="24"/>
          <w:lang w:val="sl-SI"/>
        </w:rPr>
        <w:t>za predstavitev združenih občin in</w:t>
      </w:r>
      <w:r w:rsidR="00D80A02" w:rsidRPr="005C3FC6">
        <w:rPr>
          <w:rFonts w:ascii="Arial" w:hAnsi="Arial" w:cs="Arial"/>
          <w:sz w:val="24"/>
          <w:szCs w:val="24"/>
          <w:lang w:val="sl-SI"/>
        </w:rPr>
        <w:t xml:space="preserve"> </w:t>
      </w:r>
      <w:r w:rsidR="0076232C" w:rsidRPr="005C3FC6">
        <w:rPr>
          <w:rFonts w:ascii="Arial" w:hAnsi="Arial" w:cs="Arial"/>
          <w:sz w:val="24"/>
          <w:szCs w:val="24"/>
          <w:lang w:val="sl-SI"/>
        </w:rPr>
        <w:t xml:space="preserve">dogajanja v občinah </w:t>
      </w:r>
      <w:r w:rsidR="003605E5" w:rsidRPr="005C3FC6">
        <w:rPr>
          <w:rFonts w:ascii="Arial" w:hAnsi="Arial" w:cs="Arial"/>
          <w:sz w:val="24"/>
          <w:szCs w:val="24"/>
          <w:lang w:val="sl-SI"/>
        </w:rPr>
        <w:t xml:space="preserve">v Nemčiji </w:t>
      </w:r>
      <w:r w:rsidR="0076232C" w:rsidRPr="005C3FC6">
        <w:rPr>
          <w:rFonts w:ascii="Arial" w:hAnsi="Arial" w:cs="Arial"/>
          <w:sz w:val="24"/>
          <w:szCs w:val="24"/>
          <w:lang w:val="sl-SI"/>
        </w:rPr>
        <w:t>po projektu</w:t>
      </w:r>
      <w:r w:rsidR="0076232C" w:rsidRPr="005C3FC6">
        <w:rPr>
          <w:rFonts w:ascii="Arial" w:hAnsi="Arial" w:cs="Arial"/>
          <w:i/>
          <w:color w:val="000000" w:themeColor="text1"/>
          <w:sz w:val="24"/>
          <w:szCs w:val="24"/>
          <w:lang w:val="sl-SI"/>
        </w:rPr>
        <w:t xml:space="preserve">  </w:t>
      </w:r>
      <w:proofErr w:type="spellStart"/>
      <w:r w:rsidR="0076232C" w:rsidRPr="005C3FC6">
        <w:rPr>
          <w:rFonts w:ascii="Arial" w:hAnsi="Arial" w:cs="Arial"/>
          <w:i/>
          <w:color w:val="000000" w:themeColor="text1"/>
          <w:sz w:val="24"/>
          <w:szCs w:val="24"/>
          <w:lang w:val="sl-SI"/>
        </w:rPr>
        <w:t>DigitaleDorfer</w:t>
      </w:r>
      <w:proofErr w:type="spellEnd"/>
      <w:r w:rsidR="0076232C" w:rsidRPr="005C3FC6">
        <w:rPr>
          <w:rFonts w:ascii="Arial" w:hAnsi="Arial" w:cs="Arial"/>
          <w:i/>
          <w:color w:val="000000" w:themeColor="text1"/>
          <w:sz w:val="24"/>
          <w:szCs w:val="24"/>
          <w:lang w:val="sl-SI"/>
        </w:rPr>
        <w:t xml:space="preserve">, </w:t>
      </w:r>
      <w:r w:rsidR="0076232C" w:rsidRPr="005C3FC6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ki ga je sprožila vlada pokrajine </w:t>
      </w:r>
      <w:proofErr w:type="spellStart"/>
      <w:r w:rsidR="0076232C" w:rsidRPr="005C3FC6">
        <w:rPr>
          <w:rFonts w:ascii="Arial" w:hAnsi="Arial" w:cs="Arial"/>
          <w:color w:val="000000" w:themeColor="text1"/>
          <w:sz w:val="24"/>
          <w:szCs w:val="24"/>
          <w:lang w:val="sl-SI"/>
        </w:rPr>
        <w:t>Rh</w:t>
      </w:r>
      <w:r w:rsidR="007F09D6">
        <w:rPr>
          <w:rFonts w:ascii="Arial" w:hAnsi="Arial" w:cs="Arial"/>
          <w:color w:val="000000" w:themeColor="text1"/>
          <w:sz w:val="24"/>
          <w:szCs w:val="24"/>
          <w:lang w:val="sl-SI"/>
        </w:rPr>
        <w:t>einland</w:t>
      </w:r>
      <w:proofErr w:type="spellEnd"/>
      <w:r w:rsidR="007F09D6">
        <w:rPr>
          <w:rFonts w:ascii="Arial" w:hAnsi="Arial" w:cs="Arial"/>
          <w:color w:val="000000" w:themeColor="text1"/>
          <w:sz w:val="24"/>
          <w:szCs w:val="24"/>
          <w:lang w:val="sl-SI"/>
        </w:rPr>
        <w:t>-</w:t>
      </w:r>
      <w:proofErr w:type="spellStart"/>
      <w:r w:rsidR="007F09D6">
        <w:rPr>
          <w:rFonts w:ascii="Arial" w:hAnsi="Arial" w:cs="Arial"/>
          <w:color w:val="000000" w:themeColor="text1"/>
          <w:sz w:val="24"/>
          <w:szCs w:val="24"/>
          <w:lang w:val="sl-SI"/>
        </w:rPr>
        <w:t>Pfalz</w:t>
      </w:r>
      <w:proofErr w:type="spellEnd"/>
      <w:r w:rsidR="0076232C" w:rsidRPr="005C3FC6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, izvedel pa </w:t>
      </w:r>
      <w:proofErr w:type="spellStart"/>
      <w:r w:rsidR="0076232C" w:rsidRPr="005C3FC6">
        <w:rPr>
          <w:rFonts w:ascii="Arial" w:hAnsi="Arial" w:cs="Arial"/>
          <w:color w:val="000000" w:themeColor="text1"/>
          <w:sz w:val="24"/>
          <w:szCs w:val="24"/>
          <w:lang w:val="sl-SI"/>
        </w:rPr>
        <w:t>Frauenhofer</w:t>
      </w:r>
      <w:proofErr w:type="spellEnd"/>
      <w:r w:rsidR="0076232C" w:rsidRPr="005C3FC6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IESE</w:t>
      </w:r>
      <w:r w:rsidR="00CA6D3C" w:rsidRPr="005C3FC6">
        <w:rPr>
          <w:rFonts w:ascii="Arial" w:hAnsi="Arial" w:cs="Arial"/>
          <w:color w:val="000000" w:themeColor="text1"/>
          <w:sz w:val="24"/>
          <w:szCs w:val="24"/>
          <w:lang w:val="sl-SI"/>
        </w:rPr>
        <w:t>,</w:t>
      </w:r>
      <w:r w:rsidR="0076232C" w:rsidRPr="005C3FC6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</w:t>
      </w:r>
      <w:hyperlink r:id="rId14" w:history="1">
        <w:r w:rsidR="007F09D6" w:rsidRPr="00034708">
          <w:rPr>
            <w:rStyle w:val="Hyperlink"/>
            <w:rFonts w:ascii="Arial" w:hAnsi="Arial" w:cs="Arial"/>
            <w:sz w:val="24"/>
            <w:szCs w:val="24"/>
            <w:lang w:val="sl-SI"/>
          </w:rPr>
          <w:t>www.digitale-doerfer.de/event/vortrag-digital-vernetzt-im-alter</w:t>
        </w:r>
      </w:hyperlink>
      <w:r w:rsidR="0076232C" w:rsidRPr="005C3FC6">
        <w:rPr>
          <w:rFonts w:ascii="Arial" w:hAnsi="Arial" w:cs="Arial"/>
          <w:i/>
          <w:color w:val="000000" w:themeColor="text1"/>
          <w:sz w:val="24"/>
          <w:szCs w:val="24"/>
          <w:lang w:val="sl-SI"/>
        </w:rPr>
        <w:t xml:space="preserve">. </w:t>
      </w:r>
      <w:r w:rsidR="0076232C" w:rsidRPr="005C3FC6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Podoben projekt je </w:t>
      </w:r>
      <w:r w:rsidR="003605E5" w:rsidRPr="005C3FC6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ista </w:t>
      </w:r>
      <w:proofErr w:type="spellStart"/>
      <w:r w:rsidR="0076232C" w:rsidRPr="005C3FC6">
        <w:rPr>
          <w:rFonts w:ascii="Arial" w:hAnsi="Arial" w:cs="Arial"/>
          <w:color w:val="000000" w:themeColor="text1"/>
          <w:sz w:val="24"/>
          <w:szCs w:val="24"/>
          <w:lang w:val="sl-SI"/>
        </w:rPr>
        <w:t>softverska</w:t>
      </w:r>
      <w:proofErr w:type="spellEnd"/>
      <w:r w:rsidR="0076232C" w:rsidRPr="005C3FC6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hiša izvedla tudi z deželo Bavarska: </w:t>
      </w:r>
      <w:hyperlink r:id="rId15" w:history="1">
        <w:r w:rsidR="005C3FC6" w:rsidRPr="005C3FC6">
          <w:rPr>
            <w:rStyle w:val="Hyperlink"/>
            <w:rFonts w:ascii="Arial" w:hAnsi="Arial" w:cs="Arial"/>
            <w:sz w:val="24"/>
            <w:szCs w:val="24"/>
            <w:lang w:val="sl-SI"/>
          </w:rPr>
          <w:t>www.digitales-dorf.bayern/index.php/die-modelldoerfer</w:t>
        </w:r>
      </w:hyperlink>
      <w:r w:rsidR="007F09D6">
        <w:rPr>
          <w:rFonts w:ascii="Arial" w:hAnsi="Arial" w:cs="Arial"/>
          <w:sz w:val="24"/>
          <w:szCs w:val="24"/>
          <w:lang w:val="sl-SI"/>
        </w:rPr>
        <w:t>.</w:t>
      </w:r>
    </w:p>
    <w:p w:rsidR="005C3FC6" w:rsidRPr="005C3FC6" w:rsidRDefault="005C3FC6" w:rsidP="00CA6D3C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</w:p>
    <w:p w:rsidR="005C3FC6" w:rsidRPr="005C3FC6" w:rsidRDefault="008D6A89" w:rsidP="00CA6D3C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5C3FC6">
        <w:rPr>
          <w:rFonts w:ascii="Arial" w:hAnsi="Arial" w:cs="Arial"/>
          <w:sz w:val="24"/>
          <w:szCs w:val="24"/>
          <w:lang w:val="sl-SI"/>
        </w:rPr>
        <w:t>Ob obilici dobrih rešitev</w:t>
      </w:r>
      <w:r w:rsidR="00B23FD4" w:rsidRPr="005C3FC6">
        <w:rPr>
          <w:rFonts w:ascii="Arial" w:hAnsi="Arial" w:cs="Arial"/>
          <w:sz w:val="24"/>
          <w:szCs w:val="24"/>
          <w:lang w:val="sl-SI"/>
        </w:rPr>
        <w:t xml:space="preserve">, ki jih je mogoče </w:t>
      </w:r>
      <w:r w:rsidRPr="005C3FC6">
        <w:rPr>
          <w:rFonts w:ascii="Arial" w:hAnsi="Arial" w:cs="Arial"/>
          <w:sz w:val="24"/>
          <w:szCs w:val="24"/>
          <w:lang w:val="sl-SI"/>
        </w:rPr>
        <w:t>najti z mreženjem po svetovnem spletu</w:t>
      </w:r>
      <w:r w:rsidR="00CA6D3C" w:rsidRPr="005C3FC6">
        <w:rPr>
          <w:rFonts w:ascii="Arial" w:hAnsi="Arial" w:cs="Arial"/>
          <w:sz w:val="24"/>
          <w:szCs w:val="24"/>
          <w:lang w:val="sl-SI"/>
        </w:rPr>
        <w:t>,</w:t>
      </w:r>
      <w:r w:rsidRPr="005C3FC6">
        <w:rPr>
          <w:rFonts w:ascii="Arial" w:hAnsi="Arial" w:cs="Arial"/>
          <w:sz w:val="24"/>
          <w:szCs w:val="24"/>
          <w:lang w:val="sl-SI"/>
        </w:rPr>
        <w:t xml:space="preserve"> se mi postavlja vprašanje, kaj je za storiti v naših razmerah? Mislim, da je</w:t>
      </w:r>
      <w:r w:rsidR="003605E5" w:rsidRPr="005C3FC6">
        <w:rPr>
          <w:rFonts w:ascii="Arial" w:hAnsi="Arial" w:cs="Arial"/>
          <w:sz w:val="24"/>
          <w:szCs w:val="24"/>
          <w:lang w:val="sl-SI"/>
        </w:rPr>
        <w:t xml:space="preserve"> treba narediti</w:t>
      </w:r>
      <w:r w:rsidRPr="005C3FC6">
        <w:rPr>
          <w:rFonts w:ascii="Arial" w:hAnsi="Arial" w:cs="Arial"/>
          <w:sz w:val="24"/>
          <w:szCs w:val="24"/>
          <w:lang w:val="sl-SI"/>
        </w:rPr>
        <w:t xml:space="preserve"> za širše uveljavljanje mreženja</w:t>
      </w:r>
      <w:r w:rsidR="005C3FC6" w:rsidRPr="005C3FC6">
        <w:rPr>
          <w:rFonts w:ascii="Arial" w:hAnsi="Arial" w:cs="Arial"/>
          <w:sz w:val="24"/>
          <w:szCs w:val="24"/>
          <w:lang w:val="sl-SI"/>
        </w:rPr>
        <w:t xml:space="preserve"> dvoje:</w:t>
      </w:r>
    </w:p>
    <w:p w:rsidR="005C3FC6" w:rsidRPr="005C3FC6" w:rsidRDefault="005C3FC6" w:rsidP="00CA6D3C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</w:p>
    <w:p w:rsidR="005C3FC6" w:rsidRPr="005C3FC6" w:rsidRDefault="005C3FC6" w:rsidP="005C3FC6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5C3FC6">
        <w:rPr>
          <w:rFonts w:ascii="Arial" w:hAnsi="Arial" w:cs="Arial"/>
          <w:sz w:val="24"/>
          <w:szCs w:val="24"/>
          <w:lang w:val="sl-SI"/>
        </w:rPr>
        <w:t xml:space="preserve">Čim več usposabljanja v veščinah uporabe interneta. Gre za vključevanje čim širšega kroga starejših </w:t>
      </w:r>
      <w:r>
        <w:rPr>
          <w:rFonts w:ascii="Arial" w:hAnsi="Arial" w:cs="Arial"/>
          <w:sz w:val="24"/>
          <w:szCs w:val="24"/>
          <w:lang w:val="sl-SI"/>
        </w:rPr>
        <w:t xml:space="preserve">v izobraževanje, še bolj pa za </w:t>
      </w:r>
      <w:r w:rsidRPr="005C3FC6">
        <w:rPr>
          <w:rFonts w:ascii="Arial" w:hAnsi="Arial" w:cs="Arial"/>
          <w:sz w:val="24"/>
          <w:szCs w:val="24"/>
          <w:lang w:val="sl-SI"/>
        </w:rPr>
        <w:t xml:space="preserve">razvijanje e-učenja in drugih pristopov, ki so namenjeni hkratnemu širjenju kompetenc. Pri tem je pomembno tudi promoviranje institucij in zaslužnih posameznikov, kot to že poskušajo pri  SIMBIOZA GENESIS, socialno podjetje, Ljubljana s podelitvijo naslova </w:t>
      </w:r>
      <w:r w:rsidRPr="005C3FC6">
        <w:rPr>
          <w:rFonts w:ascii="Arial" w:hAnsi="Arial" w:cs="Arial"/>
          <w:i/>
          <w:sz w:val="24"/>
          <w:szCs w:val="24"/>
          <w:lang w:val="sl-SI"/>
        </w:rPr>
        <w:t>Simbioza šola</w:t>
      </w:r>
      <w:r w:rsidRPr="005C3FC6">
        <w:rPr>
          <w:rFonts w:ascii="Arial" w:hAnsi="Arial" w:cs="Arial"/>
          <w:sz w:val="24"/>
          <w:szCs w:val="24"/>
          <w:lang w:val="sl-SI"/>
        </w:rPr>
        <w:t xml:space="preserve">. </w:t>
      </w:r>
    </w:p>
    <w:p w:rsidR="005C3FC6" w:rsidRPr="005C3FC6" w:rsidRDefault="005C3FC6" w:rsidP="005C3FC6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5C3FC6">
        <w:rPr>
          <w:rFonts w:ascii="Arial" w:hAnsi="Arial" w:cs="Arial"/>
          <w:sz w:val="24"/>
          <w:szCs w:val="24"/>
          <w:lang w:val="sl-SI"/>
        </w:rPr>
        <w:tab/>
      </w:r>
    </w:p>
    <w:p w:rsidR="00EE0C43" w:rsidRPr="005C3FC6" w:rsidRDefault="005C3FC6" w:rsidP="005C3FC6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5C3FC6">
        <w:rPr>
          <w:rFonts w:ascii="Arial" w:hAnsi="Arial" w:cs="Arial"/>
          <w:sz w:val="24"/>
          <w:szCs w:val="24"/>
          <w:lang w:val="sl-SI"/>
        </w:rPr>
        <w:t>Konceptualni  zasnovi spletnih portalov za mesto, občino ali regionalno skupnost občin  bi kazalo nameniti pozornost in več strokovne pomoči. K temu kaže po izkušnjah iz tujine pritegniti tudi visokošolske institucije. Gre za pripravo vzorčnih  rešitev, ki so</w:t>
      </w:r>
      <w:r w:rsidR="007F09D6">
        <w:rPr>
          <w:rFonts w:ascii="Arial" w:hAnsi="Arial" w:cs="Arial"/>
          <w:sz w:val="24"/>
          <w:szCs w:val="24"/>
          <w:lang w:val="sl-SI"/>
        </w:rPr>
        <w:t>/</w:t>
      </w:r>
      <w:r w:rsidRPr="005C3FC6">
        <w:rPr>
          <w:rFonts w:ascii="Arial" w:hAnsi="Arial" w:cs="Arial"/>
          <w:sz w:val="24"/>
          <w:szCs w:val="24"/>
          <w:lang w:val="sl-SI"/>
        </w:rPr>
        <w:t>bodo zasnovane s stališča, kaj občan pričakuje. Portali naj bi omogočali dostope do storitev posameznih organov, obveščanje o dogajanju v regionalni skupnosti, informiranje o prireditvah, in omogočale mreženje do ponudnikov storitev in institucij</w:t>
      </w:r>
      <w:r w:rsidR="007F09D6">
        <w:rPr>
          <w:rFonts w:ascii="Arial" w:hAnsi="Arial" w:cs="Arial"/>
          <w:sz w:val="24"/>
          <w:szCs w:val="24"/>
          <w:lang w:val="sl-SI"/>
        </w:rPr>
        <w:t>,</w:t>
      </w:r>
      <w:r w:rsidRPr="005C3FC6">
        <w:rPr>
          <w:rFonts w:ascii="Arial" w:hAnsi="Arial" w:cs="Arial"/>
          <w:sz w:val="24"/>
          <w:szCs w:val="24"/>
          <w:lang w:val="sl-SI"/>
        </w:rPr>
        <w:t xml:space="preserve"> pomembnih za urejanje problemov, ki jih imajo prebivalci regionalne enote.</w:t>
      </w:r>
    </w:p>
    <w:p w:rsidR="005C3FC6" w:rsidRPr="005C3FC6" w:rsidRDefault="005C3FC6" w:rsidP="005C3FC6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</w:p>
    <w:sectPr w:rsidR="005C3FC6" w:rsidRPr="005C3FC6" w:rsidSect="00BC77AE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56D8E"/>
    <w:multiLevelType w:val="hybridMultilevel"/>
    <w:tmpl w:val="2E109C30"/>
    <w:lvl w:ilvl="0" w:tplc="B9ACAFA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C7B24"/>
    <w:multiLevelType w:val="hybridMultilevel"/>
    <w:tmpl w:val="9C700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967608"/>
    <w:multiLevelType w:val="hybridMultilevel"/>
    <w:tmpl w:val="2CDA2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697"/>
    <w:rsid w:val="000005AD"/>
    <w:rsid w:val="00003DFE"/>
    <w:rsid w:val="0001066C"/>
    <w:rsid w:val="00022BB5"/>
    <w:rsid w:val="000231F4"/>
    <w:rsid w:val="000334BD"/>
    <w:rsid w:val="000575C8"/>
    <w:rsid w:val="00065F96"/>
    <w:rsid w:val="000D4D48"/>
    <w:rsid w:val="00101466"/>
    <w:rsid w:val="00135EC5"/>
    <w:rsid w:val="00153CE7"/>
    <w:rsid w:val="001F0515"/>
    <w:rsid w:val="002168D9"/>
    <w:rsid w:val="00247959"/>
    <w:rsid w:val="00250118"/>
    <w:rsid w:val="00251902"/>
    <w:rsid w:val="00272D0E"/>
    <w:rsid w:val="002F4F46"/>
    <w:rsid w:val="00311557"/>
    <w:rsid w:val="00313261"/>
    <w:rsid w:val="00323A9E"/>
    <w:rsid w:val="003605E5"/>
    <w:rsid w:val="0044479D"/>
    <w:rsid w:val="00452B9E"/>
    <w:rsid w:val="00461B8E"/>
    <w:rsid w:val="00480B9E"/>
    <w:rsid w:val="0048677A"/>
    <w:rsid w:val="00487EA9"/>
    <w:rsid w:val="004A465A"/>
    <w:rsid w:val="004A6DAE"/>
    <w:rsid w:val="004D0832"/>
    <w:rsid w:val="00500685"/>
    <w:rsid w:val="005112EE"/>
    <w:rsid w:val="005357A7"/>
    <w:rsid w:val="00544FDD"/>
    <w:rsid w:val="00546CB5"/>
    <w:rsid w:val="00563967"/>
    <w:rsid w:val="005677C8"/>
    <w:rsid w:val="005A2DDA"/>
    <w:rsid w:val="005C3FC6"/>
    <w:rsid w:val="005C4ED2"/>
    <w:rsid w:val="005D0E75"/>
    <w:rsid w:val="00604CB5"/>
    <w:rsid w:val="006341C3"/>
    <w:rsid w:val="00666675"/>
    <w:rsid w:val="00697CEB"/>
    <w:rsid w:val="00712D99"/>
    <w:rsid w:val="00713D52"/>
    <w:rsid w:val="007404E8"/>
    <w:rsid w:val="00750CE3"/>
    <w:rsid w:val="0076232C"/>
    <w:rsid w:val="00772EEA"/>
    <w:rsid w:val="00786BC3"/>
    <w:rsid w:val="007F09D6"/>
    <w:rsid w:val="00827C1F"/>
    <w:rsid w:val="00847697"/>
    <w:rsid w:val="008C7942"/>
    <w:rsid w:val="008D1B89"/>
    <w:rsid w:val="008D6A89"/>
    <w:rsid w:val="008E405B"/>
    <w:rsid w:val="009074EE"/>
    <w:rsid w:val="00A108C9"/>
    <w:rsid w:val="00A13FCF"/>
    <w:rsid w:val="00A326DC"/>
    <w:rsid w:val="00AD4A2C"/>
    <w:rsid w:val="00B13DBD"/>
    <w:rsid w:val="00B23FD4"/>
    <w:rsid w:val="00BA3FDD"/>
    <w:rsid w:val="00BB69AC"/>
    <w:rsid w:val="00BB7A65"/>
    <w:rsid w:val="00BC77AE"/>
    <w:rsid w:val="00C17E04"/>
    <w:rsid w:val="00C2325E"/>
    <w:rsid w:val="00C37E68"/>
    <w:rsid w:val="00CA6D3C"/>
    <w:rsid w:val="00CB34F8"/>
    <w:rsid w:val="00CC63C5"/>
    <w:rsid w:val="00D06A52"/>
    <w:rsid w:val="00D10283"/>
    <w:rsid w:val="00D80A02"/>
    <w:rsid w:val="00DB01A4"/>
    <w:rsid w:val="00E12685"/>
    <w:rsid w:val="00E7294F"/>
    <w:rsid w:val="00E83625"/>
    <w:rsid w:val="00E97104"/>
    <w:rsid w:val="00EC1FBE"/>
    <w:rsid w:val="00ED5DE1"/>
    <w:rsid w:val="00EE0C43"/>
    <w:rsid w:val="00F06D2E"/>
    <w:rsid w:val="00F7649E"/>
    <w:rsid w:val="00FA1273"/>
    <w:rsid w:val="00FA2DA1"/>
    <w:rsid w:val="00FC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5EC5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5357A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6232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E0C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5EC5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5357A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6232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E0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tario.ca/page/aging-confidence-ontario-action-plan-seniors" TargetMode="External"/><Relationship Id="rId13" Type="http://schemas.openxmlformats.org/officeDocument/2006/relationships/hyperlink" Target="https://imoox.at/mo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seniors.eu/our_network.php" TargetMode="External"/><Relationship Id="rId12" Type="http://schemas.openxmlformats.org/officeDocument/2006/relationships/hyperlink" Target="https://www.werdedigital.a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Maks.Vreca@gmail.com" TargetMode="External"/><Relationship Id="rId11" Type="http://schemas.openxmlformats.org/officeDocument/2006/relationships/hyperlink" Target="http://www.senioren-lernen-online.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igitales-dorf.bayern/index.php/die-modelldoerfer" TargetMode="External"/><Relationship Id="rId10" Type="http://schemas.openxmlformats.org/officeDocument/2006/relationships/hyperlink" Target="http://www.goldener-internetpreis.de/wettbewer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company.kz/pdf/Switzerland/ch2010" TargetMode="External"/><Relationship Id="rId14" Type="http://schemas.openxmlformats.org/officeDocument/2006/relationships/hyperlink" Target="http://www.digitale-doerfer.de/event/vortrag-digital-vernetzt-im-alter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857</Words>
  <Characters>4885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delovnipc</dc:creator>
  <cp:lastModifiedBy>Joze Gricar</cp:lastModifiedBy>
  <cp:revision>2</cp:revision>
  <dcterms:created xsi:type="dcterms:W3CDTF">2018-03-28T19:53:00Z</dcterms:created>
  <dcterms:modified xsi:type="dcterms:W3CDTF">2018-03-28T19:53:00Z</dcterms:modified>
</cp:coreProperties>
</file>