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3D" w:rsidRDefault="00EE2DF0" w:rsidP="00EE2DF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E2DF0">
        <w:rPr>
          <w:rFonts w:ascii="Arial" w:hAnsi="Arial" w:cs="Arial"/>
          <w:b/>
          <w:sz w:val="24"/>
          <w:szCs w:val="24"/>
        </w:rPr>
        <w:t>E-izobraževanje odraslih v Škofji Loki</w:t>
      </w:r>
    </w:p>
    <w:p w:rsidR="00EE2DF0" w:rsidRPr="00EE2DF0" w:rsidRDefault="00EE2DF0" w:rsidP="00EE2DF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E2DF0" w:rsidRPr="00EE2DF0" w:rsidRDefault="00EE2DF0" w:rsidP="00EE2DF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E2DF0">
        <w:rPr>
          <w:rFonts w:ascii="Arial" w:hAnsi="Arial" w:cs="Arial"/>
          <w:sz w:val="24"/>
          <w:szCs w:val="24"/>
        </w:rPr>
        <w:t>M</w:t>
      </w:r>
      <w:r w:rsidR="00664D00" w:rsidRPr="00EE2DF0">
        <w:rPr>
          <w:rFonts w:ascii="Arial" w:hAnsi="Arial" w:cs="Arial"/>
          <w:sz w:val="24"/>
          <w:szCs w:val="24"/>
        </w:rPr>
        <w:t>ag. Petra Rozman, direktorica</w:t>
      </w:r>
    </w:p>
    <w:p w:rsidR="00AD2B3D" w:rsidRPr="00EE2DF0" w:rsidRDefault="00AD2B3D" w:rsidP="00EE2DF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E2DF0">
        <w:rPr>
          <w:rFonts w:ascii="Arial" w:hAnsi="Arial" w:cs="Arial"/>
          <w:sz w:val="24"/>
          <w:szCs w:val="24"/>
        </w:rPr>
        <w:t>Ljudska univerza Škofja Loka</w:t>
      </w:r>
    </w:p>
    <w:p w:rsidR="00EE2DF0" w:rsidRPr="00EE2DF0" w:rsidRDefault="00EE2DF0" w:rsidP="00EE2DF0">
      <w:pPr>
        <w:spacing w:after="0"/>
        <w:jc w:val="center"/>
        <w:rPr>
          <w:rFonts w:ascii="Arial" w:hAnsi="Arial" w:cs="Arial"/>
          <w:sz w:val="24"/>
          <w:szCs w:val="24"/>
        </w:rPr>
      </w:pPr>
      <w:hyperlink r:id="rId5" w:history="1">
        <w:r w:rsidRPr="00EE2DF0">
          <w:rPr>
            <w:rStyle w:val="Hyperlink"/>
            <w:rFonts w:ascii="Arial" w:hAnsi="Arial" w:cs="Arial"/>
            <w:sz w:val="24"/>
            <w:szCs w:val="24"/>
          </w:rPr>
          <w:t>Petra.Rozman@guest.arnes.si</w:t>
        </w:r>
      </w:hyperlink>
    </w:p>
    <w:p w:rsidR="00664D00" w:rsidRPr="00EE2DF0" w:rsidRDefault="00664D00" w:rsidP="00EE2DF0">
      <w:pPr>
        <w:spacing w:after="0"/>
        <w:rPr>
          <w:rFonts w:ascii="Arial" w:hAnsi="Arial" w:cs="Arial"/>
          <w:sz w:val="24"/>
          <w:szCs w:val="24"/>
        </w:rPr>
      </w:pPr>
    </w:p>
    <w:p w:rsidR="00F34D9F" w:rsidRDefault="00F34D9F" w:rsidP="004F168A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EE2DF0">
        <w:rPr>
          <w:rFonts w:ascii="Arial" w:hAnsi="Arial" w:cs="Arial"/>
          <w:sz w:val="24"/>
          <w:szCs w:val="24"/>
        </w:rPr>
        <w:t>Ljudska univerza Škofja L</w:t>
      </w:r>
      <w:r w:rsidR="00664D00" w:rsidRPr="00EE2DF0">
        <w:rPr>
          <w:rFonts w:ascii="Arial" w:hAnsi="Arial" w:cs="Arial"/>
          <w:sz w:val="24"/>
          <w:szCs w:val="24"/>
        </w:rPr>
        <w:t xml:space="preserve">oka je javni zavod, ki </w:t>
      </w:r>
      <w:r w:rsidRPr="00EE2DF0">
        <w:rPr>
          <w:rFonts w:ascii="Arial" w:hAnsi="Arial" w:cs="Arial"/>
          <w:sz w:val="24"/>
          <w:szCs w:val="24"/>
        </w:rPr>
        <w:t xml:space="preserve">je bil </w:t>
      </w:r>
      <w:r w:rsidR="002360D0" w:rsidRPr="00EE2DF0">
        <w:rPr>
          <w:rFonts w:ascii="Arial" w:hAnsi="Arial" w:cs="Arial"/>
          <w:sz w:val="24"/>
          <w:szCs w:val="24"/>
        </w:rPr>
        <w:t xml:space="preserve">pred 59 leti </w:t>
      </w:r>
      <w:r w:rsidRPr="00EE2DF0">
        <w:rPr>
          <w:rFonts w:ascii="Arial" w:hAnsi="Arial" w:cs="Arial"/>
          <w:sz w:val="24"/>
          <w:szCs w:val="24"/>
        </w:rPr>
        <w:t>ustanovljen za izvajanje izob</w:t>
      </w:r>
      <w:r w:rsidR="002360D0" w:rsidRPr="00EE2DF0">
        <w:rPr>
          <w:rFonts w:ascii="Arial" w:hAnsi="Arial" w:cs="Arial"/>
          <w:sz w:val="24"/>
          <w:szCs w:val="24"/>
        </w:rPr>
        <w:t>raževanja odraslih</w:t>
      </w:r>
      <w:r w:rsidRPr="00EE2DF0">
        <w:rPr>
          <w:rFonts w:ascii="Arial" w:hAnsi="Arial" w:cs="Arial"/>
          <w:sz w:val="24"/>
          <w:szCs w:val="24"/>
        </w:rPr>
        <w:t xml:space="preserve">. </w:t>
      </w:r>
      <w:r w:rsidR="004C4D65" w:rsidRPr="00EE2DF0">
        <w:rPr>
          <w:rFonts w:ascii="Arial" w:hAnsi="Arial" w:cs="Arial"/>
          <w:sz w:val="24"/>
          <w:szCs w:val="24"/>
        </w:rPr>
        <w:t xml:space="preserve">Aktivno se odzivamo na izobraževalne potrebe v našem okolju in </w:t>
      </w:r>
      <w:r w:rsidR="002C147C" w:rsidRPr="00EE2DF0">
        <w:rPr>
          <w:rFonts w:ascii="Arial" w:hAnsi="Arial" w:cs="Arial"/>
          <w:sz w:val="24"/>
          <w:szCs w:val="24"/>
        </w:rPr>
        <w:t>v vseh obdobjih in na v</w:t>
      </w:r>
      <w:r w:rsidR="00EE2DF0">
        <w:rPr>
          <w:rFonts w:ascii="Arial" w:hAnsi="Arial" w:cs="Arial"/>
          <w:sz w:val="24"/>
          <w:szCs w:val="24"/>
        </w:rPr>
        <w:t>seh področjih svojega delovanja</w:t>
      </w:r>
      <w:r w:rsidR="002C147C" w:rsidRPr="00EE2DF0">
        <w:rPr>
          <w:rFonts w:ascii="Arial" w:hAnsi="Arial" w:cs="Arial"/>
          <w:sz w:val="24"/>
          <w:szCs w:val="24"/>
        </w:rPr>
        <w:t xml:space="preserve"> </w:t>
      </w:r>
      <w:r w:rsidR="004C4D65" w:rsidRPr="00EE2DF0">
        <w:rPr>
          <w:rFonts w:ascii="Arial" w:hAnsi="Arial" w:cs="Arial"/>
          <w:sz w:val="24"/>
          <w:szCs w:val="24"/>
        </w:rPr>
        <w:t xml:space="preserve">omogočamo odraslim izobraževanje, </w:t>
      </w:r>
      <w:r w:rsidR="002360D0" w:rsidRPr="00EE2DF0">
        <w:rPr>
          <w:rFonts w:ascii="Arial" w:hAnsi="Arial" w:cs="Arial"/>
          <w:sz w:val="24"/>
          <w:szCs w:val="24"/>
        </w:rPr>
        <w:t>ki je prilagojeno njihovim potrebam in zmožnostim.</w:t>
      </w:r>
    </w:p>
    <w:p w:rsidR="00AB654B" w:rsidRDefault="00AB654B" w:rsidP="004F168A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EE2DF0">
        <w:rPr>
          <w:rFonts w:ascii="Arial" w:hAnsi="Arial" w:cs="Arial"/>
          <w:sz w:val="24"/>
          <w:szCs w:val="24"/>
        </w:rPr>
        <w:t xml:space="preserve">V letu </w:t>
      </w:r>
      <w:r w:rsidR="00EE2DF0">
        <w:rPr>
          <w:rFonts w:ascii="Arial" w:hAnsi="Arial" w:cs="Arial"/>
          <w:sz w:val="24"/>
          <w:szCs w:val="24"/>
        </w:rPr>
        <w:t xml:space="preserve">2017 </w:t>
      </w:r>
      <w:r w:rsidRPr="00EE2DF0">
        <w:rPr>
          <w:rFonts w:ascii="Arial" w:hAnsi="Arial" w:cs="Arial"/>
          <w:sz w:val="24"/>
          <w:szCs w:val="24"/>
        </w:rPr>
        <w:t>smo realizirali 12.098 izobraževa</w:t>
      </w:r>
      <w:r w:rsidR="00EE2DF0">
        <w:rPr>
          <w:rFonts w:ascii="Arial" w:hAnsi="Arial" w:cs="Arial"/>
          <w:sz w:val="24"/>
          <w:szCs w:val="24"/>
        </w:rPr>
        <w:t>lnih in svetovalnih ur</w:t>
      </w:r>
      <w:r w:rsidRPr="00EE2DF0">
        <w:rPr>
          <w:rFonts w:ascii="Arial" w:hAnsi="Arial" w:cs="Arial"/>
          <w:sz w:val="24"/>
          <w:szCs w:val="24"/>
        </w:rPr>
        <w:t xml:space="preserve"> za 5</w:t>
      </w:r>
      <w:r w:rsidR="00EE2DF0">
        <w:rPr>
          <w:rFonts w:ascii="Arial" w:hAnsi="Arial" w:cs="Arial"/>
          <w:sz w:val="24"/>
          <w:szCs w:val="24"/>
        </w:rPr>
        <w:t>.</w:t>
      </w:r>
      <w:r w:rsidRPr="00EE2DF0">
        <w:rPr>
          <w:rFonts w:ascii="Arial" w:hAnsi="Arial" w:cs="Arial"/>
          <w:sz w:val="24"/>
          <w:szCs w:val="24"/>
        </w:rPr>
        <w:t>398 uporabnikov naših storitev.</w:t>
      </w:r>
    </w:p>
    <w:p w:rsidR="00664D00" w:rsidRDefault="00F34D9F" w:rsidP="004F168A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EE2DF0">
        <w:rPr>
          <w:rFonts w:ascii="Arial" w:hAnsi="Arial" w:cs="Arial"/>
          <w:sz w:val="24"/>
          <w:szCs w:val="24"/>
        </w:rPr>
        <w:t>Naša dejavnost se deli na p</w:t>
      </w:r>
      <w:r w:rsidR="00EE2DF0">
        <w:rPr>
          <w:rFonts w:ascii="Arial" w:hAnsi="Arial" w:cs="Arial"/>
          <w:sz w:val="24"/>
          <w:szCs w:val="24"/>
        </w:rPr>
        <w:t>et glavnih programskih področij:</w:t>
      </w:r>
      <w:r w:rsidRPr="00EE2DF0">
        <w:rPr>
          <w:rFonts w:ascii="Arial" w:hAnsi="Arial" w:cs="Arial"/>
          <w:sz w:val="24"/>
          <w:szCs w:val="24"/>
        </w:rPr>
        <w:t xml:space="preserve"> izobraževanje za pridobitev izobrazbe, strokovno izobraževanje, jezikovno izobr</w:t>
      </w:r>
      <w:r w:rsidR="00EE2DF0">
        <w:rPr>
          <w:rFonts w:ascii="Arial" w:hAnsi="Arial" w:cs="Arial"/>
          <w:sz w:val="24"/>
          <w:szCs w:val="24"/>
        </w:rPr>
        <w:t>aževanje, splošno izobraževanje</w:t>
      </w:r>
      <w:r w:rsidRPr="00EE2DF0">
        <w:rPr>
          <w:rFonts w:ascii="Arial" w:hAnsi="Arial" w:cs="Arial"/>
          <w:sz w:val="24"/>
          <w:szCs w:val="24"/>
        </w:rPr>
        <w:t xml:space="preserve"> ter informiranje in podpora izobraževanju. </w:t>
      </w:r>
    </w:p>
    <w:p w:rsidR="004F168A" w:rsidRPr="00EE2DF0" w:rsidRDefault="002360D0" w:rsidP="004F168A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EE2DF0">
        <w:rPr>
          <w:rFonts w:ascii="Arial" w:hAnsi="Arial" w:cs="Arial"/>
          <w:sz w:val="24"/>
          <w:szCs w:val="24"/>
        </w:rPr>
        <w:t xml:space="preserve">Že več kot 25 let </w:t>
      </w:r>
      <w:r w:rsidR="004012D8" w:rsidRPr="00EE2DF0">
        <w:rPr>
          <w:rFonts w:ascii="Arial" w:hAnsi="Arial" w:cs="Arial"/>
          <w:sz w:val="24"/>
          <w:szCs w:val="24"/>
        </w:rPr>
        <w:t>ima</w:t>
      </w:r>
      <w:r w:rsidR="0070784F" w:rsidRPr="00EE2DF0">
        <w:rPr>
          <w:rFonts w:ascii="Arial" w:hAnsi="Arial" w:cs="Arial"/>
          <w:sz w:val="24"/>
          <w:szCs w:val="24"/>
        </w:rPr>
        <w:t xml:space="preserve"> </w:t>
      </w:r>
      <w:r w:rsidR="0022016D" w:rsidRPr="00EE2DF0">
        <w:rPr>
          <w:rFonts w:ascii="Arial" w:hAnsi="Arial" w:cs="Arial"/>
          <w:sz w:val="24"/>
          <w:szCs w:val="24"/>
        </w:rPr>
        <w:t>Ljudska univerza Škofja Loka</w:t>
      </w:r>
      <w:r w:rsidR="004012D8" w:rsidRPr="00EE2DF0">
        <w:rPr>
          <w:rFonts w:ascii="Arial" w:hAnsi="Arial" w:cs="Arial"/>
          <w:sz w:val="24"/>
          <w:szCs w:val="24"/>
        </w:rPr>
        <w:t xml:space="preserve"> </w:t>
      </w:r>
      <w:r w:rsidRPr="00EE2DF0">
        <w:rPr>
          <w:rFonts w:ascii="Arial" w:hAnsi="Arial" w:cs="Arial"/>
          <w:sz w:val="24"/>
          <w:szCs w:val="24"/>
        </w:rPr>
        <w:t xml:space="preserve">v širokem naboru programov za odrasle </w:t>
      </w:r>
      <w:r w:rsidR="004012D8" w:rsidRPr="00EE2DF0">
        <w:rPr>
          <w:rFonts w:ascii="Arial" w:hAnsi="Arial" w:cs="Arial"/>
          <w:sz w:val="24"/>
          <w:szCs w:val="24"/>
        </w:rPr>
        <w:t xml:space="preserve">tudi </w:t>
      </w:r>
      <w:r w:rsidR="0022016D" w:rsidRPr="00EE2DF0">
        <w:rPr>
          <w:rFonts w:ascii="Arial" w:hAnsi="Arial" w:cs="Arial"/>
          <w:sz w:val="24"/>
          <w:szCs w:val="24"/>
        </w:rPr>
        <w:t>programe e-</w:t>
      </w:r>
      <w:r w:rsidRPr="00EE2DF0">
        <w:rPr>
          <w:rFonts w:ascii="Arial" w:hAnsi="Arial" w:cs="Arial"/>
          <w:sz w:val="24"/>
          <w:szCs w:val="24"/>
        </w:rPr>
        <w:t>izobraževanja</w:t>
      </w:r>
      <w:r w:rsidR="00DC0F51" w:rsidRPr="00EE2DF0">
        <w:rPr>
          <w:rFonts w:ascii="Arial" w:hAnsi="Arial" w:cs="Arial"/>
          <w:sz w:val="24"/>
          <w:szCs w:val="24"/>
        </w:rPr>
        <w:t>, ki jih prilagajamo različnim ciljnim skupinam, odvisno ali gre npr. za  potrebe dela, za dele programov za pridobitev izobrazbe ali pa za splošno izobraževanje oziroma vseživljenjsko učenje.</w:t>
      </w:r>
      <w:r w:rsidR="004F168A">
        <w:rPr>
          <w:rFonts w:ascii="Arial" w:hAnsi="Arial" w:cs="Arial"/>
          <w:sz w:val="24"/>
          <w:szCs w:val="24"/>
        </w:rPr>
        <w:t xml:space="preserve"> </w:t>
      </w:r>
      <w:r w:rsidR="0070784F" w:rsidRPr="00EE2DF0">
        <w:rPr>
          <w:rFonts w:ascii="Arial" w:hAnsi="Arial" w:cs="Arial"/>
          <w:sz w:val="24"/>
          <w:szCs w:val="24"/>
        </w:rPr>
        <w:t xml:space="preserve">Poimenovanje je različno, </w:t>
      </w:r>
      <w:r w:rsidR="00E92070" w:rsidRPr="00EE2DF0">
        <w:rPr>
          <w:rFonts w:ascii="Arial" w:hAnsi="Arial" w:cs="Arial"/>
          <w:sz w:val="24"/>
          <w:szCs w:val="24"/>
        </w:rPr>
        <w:t>g</w:t>
      </w:r>
      <w:r w:rsidR="0070784F" w:rsidRPr="00EE2DF0">
        <w:rPr>
          <w:rFonts w:ascii="Arial" w:hAnsi="Arial" w:cs="Arial"/>
          <w:sz w:val="24"/>
          <w:szCs w:val="24"/>
        </w:rPr>
        <w:t xml:space="preserve">ovorimo o </w:t>
      </w:r>
      <w:r w:rsidR="00C83D27" w:rsidRPr="00EE2DF0">
        <w:rPr>
          <w:rFonts w:ascii="Arial" w:hAnsi="Arial" w:cs="Arial"/>
          <w:sz w:val="24"/>
          <w:szCs w:val="24"/>
        </w:rPr>
        <w:t xml:space="preserve"> računalniškem izobraževanju, digitalni pismenosti, </w:t>
      </w:r>
      <w:r w:rsidR="0070784F" w:rsidRPr="00EE2DF0">
        <w:rPr>
          <w:rFonts w:ascii="Arial" w:hAnsi="Arial" w:cs="Arial"/>
          <w:sz w:val="24"/>
          <w:szCs w:val="24"/>
        </w:rPr>
        <w:t>IKT izo</w:t>
      </w:r>
      <w:r w:rsidR="00C83D27" w:rsidRPr="00EE2DF0">
        <w:rPr>
          <w:rFonts w:ascii="Arial" w:hAnsi="Arial" w:cs="Arial"/>
          <w:sz w:val="24"/>
          <w:szCs w:val="24"/>
        </w:rPr>
        <w:t>braževanju, informacijskemu opismenjevanju itd.</w:t>
      </w:r>
      <w:r w:rsidR="007D740A" w:rsidRPr="00EE2DF0">
        <w:rPr>
          <w:rFonts w:ascii="Arial" w:hAnsi="Arial" w:cs="Arial"/>
          <w:sz w:val="24"/>
          <w:szCs w:val="24"/>
        </w:rPr>
        <w:t>, ve</w:t>
      </w:r>
      <w:r w:rsidR="004012D8" w:rsidRPr="00EE2DF0">
        <w:rPr>
          <w:rFonts w:ascii="Arial" w:hAnsi="Arial" w:cs="Arial"/>
          <w:sz w:val="24"/>
          <w:szCs w:val="24"/>
        </w:rPr>
        <w:t>ndar gre za primerljive vsebine.</w:t>
      </w:r>
      <w:r w:rsidR="007D740A" w:rsidRPr="00EE2DF0">
        <w:rPr>
          <w:rFonts w:ascii="Arial" w:hAnsi="Arial" w:cs="Arial"/>
          <w:sz w:val="24"/>
          <w:szCs w:val="24"/>
        </w:rPr>
        <w:t xml:space="preserve"> </w:t>
      </w:r>
      <w:r w:rsidR="00C83D27" w:rsidRPr="00EE2DF0">
        <w:rPr>
          <w:rFonts w:ascii="Arial" w:hAnsi="Arial" w:cs="Arial"/>
          <w:sz w:val="24"/>
          <w:szCs w:val="24"/>
        </w:rPr>
        <w:t xml:space="preserve">V zadnjem obdobju opažamo </w:t>
      </w:r>
      <w:r w:rsidR="00691484" w:rsidRPr="00EE2DF0">
        <w:rPr>
          <w:rFonts w:ascii="Arial" w:hAnsi="Arial" w:cs="Arial"/>
          <w:sz w:val="24"/>
          <w:szCs w:val="24"/>
        </w:rPr>
        <w:t>porast</w:t>
      </w:r>
      <w:r w:rsidR="00C933B6" w:rsidRPr="00EE2DF0">
        <w:rPr>
          <w:rFonts w:ascii="Arial" w:hAnsi="Arial" w:cs="Arial"/>
          <w:sz w:val="24"/>
          <w:szCs w:val="24"/>
        </w:rPr>
        <w:t xml:space="preserve"> </w:t>
      </w:r>
      <w:r w:rsidR="00691484" w:rsidRPr="00EE2DF0">
        <w:rPr>
          <w:rFonts w:ascii="Arial" w:hAnsi="Arial" w:cs="Arial"/>
          <w:sz w:val="24"/>
          <w:szCs w:val="24"/>
        </w:rPr>
        <w:t>zanimanja za e-opismenjevanje</w:t>
      </w:r>
      <w:r w:rsidR="00C83D27" w:rsidRPr="00EE2DF0">
        <w:rPr>
          <w:rFonts w:ascii="Arial" w:hAnsi="Arial" w:cs="Arial"/>
          <w:sz w:val="24"/>
          <w:szCs w:val="24"/>
        </w:rPr>
        <w:t xml:space="preserve"> starejših odraslih, kar je posledica v</w:t>
      </w:r>
      <w:r w:rsidR="004F35F8" w:rsidRPr="00EE2DF0">
        <w:rPr>
          <w:rFonts w:ascii="Arial" w:hAnsi="Arial" w:cs="Arial"/>
          <w:sz w:val="24"/>
          <w:szCs w:val="24"/>
        </w:rPr>
        <w:t xml:space="preserve">sesplošne digitalizacije družbe in postaja del vseživljenjskega učenja. </w:t>
      </w:r>
      <w:r w:rsidR="00C83D27" w:rsidRPr="00EE2DF0">
        <w:rPr>
          <w:rFonts w:ascii="Arial" w:hAnsi="Arial" w:cs="Arial"/>
          <w:sz w:val="24"/>
          <w:szCs w:val="24"/>
        </w:rPr>
        <w:t xml:space="preserve">Za to ciljno skupino je </w:t>
      </w:r>
      <w:r w:rsidR="004F35F8" w:rsidRPr="00EE2DF0">
        <w:rPr>
          <w:rFonts w:ascii="Arial" w:hAnsi="Arial" w:cs="Arial"/>
          <w:sz w:val="24"/>
          <w:szCs w:val="24"/>
        </w:rPr>
        <w:t xml:space="preserve">nujni </w:t>
      </w:r>
      <w:r w:rsidR="004C18C6" w:rsidRPr="00EE2DF0">
        <w:rPr>
          <w:rFonts w:ascii="Arial" w:hAnsi="Arial" w:cs="Arial"/>
          <w:sz w:val="24"/>
          <w:szCs w:val="24"/>
        </w:rPr>
        <w:t>pogoj</w:t>
      </w:r>
      <w:r w:rsidR="00C83D27" w:rsidRPr="00EE2DF0">
        <w:rPr>
          <w:rFonts w:ascii="Arial" w:hAnsi="Arial" w:cs="Arial"/>
          <w:sz w:val="24"/>
          <w:szCs w:val="24"/>
        </w:rPr>
        <w:t>, da je izobraževanje brezplačno.</w:t>
      </w:r>
      <w:r w:rsidR="007D740A" w:rsidRPr="00EE2DF0">
        <w:rPr>
          <w:rFonts w:ascii="Arial" w:hAnsi="Arial" w:cs="Arial"/>
          <w:sz w:val="24"/>
          <w:szCs w:val="24"/>
        </w:rPr>
        <w:t xml:space="preserve"> </w:t>
      </w:r>
      <w:r w:rsidR="00691484" w:rsidRPr="00EE2DF0">
        <w:rPr>
          <w:rFonts w:ascii="Arial" w:hAnsi="Arial" w:cs="Arial"/>
          <w:sz w:val="24"/>
          <w:szCs w:val="24"/>
        </w:rPr>
        <w:t xml:space="preserve">Ljudska univerza Škofja Loka nima </w:t>
      </w:r>
      <w:r w:rsidR="00C83D27" w:rsidRPr="00EE2DF0">
        <w:rPr>
          <w:rFonts w:ascii="Arial" w:hAnsi="Arial" w:cs="Arial"/>
          <w:sz w:val="24"/>
          <w:szCs w:val="24"/>
        </w:rPr>
        <w:t xml:space="preserve"> zagotovljen</w:t>
      </w:r>
      <w:r w:rsidR="00691484" w:rsidRPr="00EE2DF0">
        <w:rPr>
          <w:rFonts w:ascii="Arial" w:hAnsi="Arial" w:cs="Arial"/>
          <w:sz w:val="24"/>
          <w:szCs w:val="24"/>
        </w:rPr>
        <w:t>ega financiranja kot drugi javni zavodi, zato</w:t>
      </w:r>
      <w:r w:rsidR="00A82579" w:rsidRPr="00EE2DF0">
        <w:rPr>
          <w:rFonts w:ascii="Arial" w:hAnsi="Arial" w:cs="Arial"/>
          <w:sz w:val="24"/>
          <w:szCs w:val="24"/>
        </w:rPr>
        <w:t xml:space="preserve"> tudi sredstva</w:t>
      </w:r>
      <w:r w:rsidR="0056010B" w:rsidRPr="00EE2DF0">
        <w:rPr>
          <w:rFonts w:ascii="Arial" w:hAnsi="Arial" w:cs="Arial"/>
          <w:sz w:val="24"/>
          <w:szCs w:val="24"/>
        </w:rPr>
        <w:t xml:space="preserve"> za te</w:t>
      </w:r>
      <w:r w:rsidR="00C83D27" w:rsidRPr="00EE2DF0">
        <w:rPr>
          <w:rFonts w:ascii="Arial" w:hAnsi="Arial" w:cs="Arial"/>
          <w:sz w:val="24"/>
          <w:szCs w:val="24"/>
        </w:rPr>
        <w:t xml:space="preserve"> progra</w:t>
      </w:r>
      <w:r w:rsidR="0056010B" w:rsidRPr="00EE2DF0">
        <w:rPr>
          <w:rFonts w:ascii="Arial" w:hAnsi="Arial" w:cs="Arial"/>
          <w:sz w:val="24"/>
          <w:szCs w:val="24"/>
        </w:rPr>
        <w:t>me</w:t>
      </w:r>
      <w:r w:rsidR="00C83D27" w:rsidRPr="00EE2DF0">
        <w:rPr>
          <w:rFonts w:ascii="Arial" w:hAnsi="Arial" w:cs="Arial"/>
          <w:sz w:val="24"/>
          <w:szCs w:val="24"/>
        </w:rPr>
        <w:t xml:space="preserve"> </w:t>
      </w:r>
      <w:r w:rsidR="0056010B" w:rsidRPr="00EE2DF0">
        <w:rPr>
          <w:rFonts w:ascii="Arial" w:hAnsi="Arial" w:cs="Arial"/>
          <w:sz w:val="24"/>
          <w:szCs w:val="24"/>
        </w:rPr>
        <w:t>pridobivamo</w:t>
      </w:r>
      <w:r w:rsidR="00C83D27" w:rsidRPr="00EE2DF0">
        <w:rPr>
          <w:rFonts w:ascii="Arial" w:hAnsi="Arial" w:cs="Arial"/>
          <w:sz w:val="24"/>
          <w:szCs w:val="24"/>
        </w:rPr>
        <w:t xml:space="preserve"> na različnih javnih razpisih.</w:t>
      </w:r>
    </w:p>
    <w:p w:rsidR="00CB64B0" w:rsidRDefault="00CB64B0" w:rsidP="004F168A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EE2DF0">
        <w:rPr>
          <w:rFonts w:ascii="Arial" w:hAnsi="Arial" w:cs="Arial"/>
          <w:sz w:val="24"/>
          <w:szCs w:val="24"/>
        </w:rPr>
        <w:t>Trenutno</w:t>
      </w:r>
      <w:r w:rsidR="004F35F8" w:rsidRPr="00EE2DF0">
        <w:rPr>
          <w:rFonts w:ascii="Arial" w:hAnsi="Arial" w:cs="Arial"/>
          <w:sz w:val="24"/>
          <w:szCs w:val="24"/>
        </w:rPr>
        <w:t xml:space="preserve"> </w:t>
      </w:r>
      <w:r w:rsidR="006A7277" w:rsidRPr="00EE2DF0">
        <w:rPr>
          <w:rFonts w:ascii="Arial" w:hAnsi="Arial" w:cs="Arial"/>
          <w:sz w:val="24"/>
          <w:szCs w:val="24"/>
        </w:rPr>
        <w:t>potekajo</w:t>
      </w:r>
      <w:r w:rsidRPr="00EE2DF0">
        <w:rPr>
          <w:rFonts w:ascii="Arial" w:hAnsi="Arial" w:cs="Arial"/>
          <w:sz w:val="24"/>
          <w:szCs w:val="24"/>
        </w:rPr>
        <w:t xml:space="preserve"> trije večji projekti, v okviru katerih omogočamo starejšim odras</w:t>
      </w:r>
      <w:r w:rsidR="004F168A">
        <w:rPr>
          <w:rFonts w:ascii="Arial" w:hAnsi="Arial" w:cs="Arial"/>
          <w:sz w:val="24"/>
          <w:szCs w:val="24"/>
        </w:rPr>
        <w:t>lim brezplačno e-opismenjevanje:</w:t>
      </w:r>
      <w:r w:rsidRPr="00EE2DF0">
        <w:rPr>
          <w:rFonts w:ascii="Arial" w:hAnsi="Arial" w:cs="Arial"/>
          <w:sz w:val="24"/>
          <w:szCs w:val="24"/>
        </w:rPr>
        <w:t xml:space="preserve"> projekt ZNA – programi za pridobite</w:t>
      </w:r>
      <w:r w:rsidR="006A7277" w:rsidRPr="00EE2DF0">
        <w:rPr>
          <w:rFonts w:ascii="Arial" w:hAnsi="Arial" w:cs="Arial"/>
          <w:sz w:val="24"/>
          <w:szCs w:val="24"/>
        </w:rPr>
        <w:t>v</w:t>
      </w:r>
      <w:r w:rsidRPr="00EE2DF0">
        <w:rPr>
          <w:rFonts w:ascii="Arial" w:hAnsi="Arial" w:cs="Arial"/>
          <w:sz w:val="24"/>
          <w:szCs w:val="24"/>
        </w:rPr>
        <w:t xml:space="preserve"> temeljnih in poklicnih kompetenc, projekt LUS – programi splošnega izobraževanja in SSU -  individualna pomoč in svetovanje v središču za samostojno učenje. </w:t>
      </w:r>
      <w:r w:rsidR="004F35F8" w:rsidRPr="00EE2DF0">
        <w:rPr>
          <w:rFonts w:ascii="Arial" w:hAnsi="Arial" w:cs="Arial"/>
          <w:sz w:val="24"/>
          <w:szCs w:val="24"/>
        </w:rPr>
        <w:t>Pri svojem delu</w:t>
      </w:r>
      <w:r w:rsidRPr="00EE2DF0">
        <w:rPr>
          <w:rFonts w:ascii="Arial" w:hAnsi="Arial" w:cs="Arial"/>
          <w:sz w:val="24"/>
          <w:szCs w:val="24"/>
        </w:rPr>
        <w:t xml:space="preserve"> </w:t>
      </w:r>
      <w:r w:rsidR="004F35F8" w:rsidRPr="00EE2DF0">
        <w:rPr>
          <w:rFonts w:ascii="Arial" w:hAnsi="Arial" w:cs="Arial"/>
          <w:sz w:val="24"/>
          <w:szCs w:val="24"/>
        </w:rPr>
        <w:t>sodelujemo</w:t>
      </w:r>
      <w:r w:rsidRPr="00EE2DF0">
        <w:rPr>
          <w:rFonts w:ascii="Arial" w:hAnsi="Arial" w:cs="Arial"/>
          <w:sz w:val="24"/>
          <w:szCs w:val="24"/>
        </w:rPr>
        <w:t xml:space="preserve"> z različnimi partnerji, dva od njih; Gimnazija Škofja Loka in Šolski center Škofja Loka bosta </w:t>
      </w:r>
      <w:r w:rsidR="004F35F8" w:rsidRPr="00EE2DF0">
        <w:rPr>
          <w:rFonts w:ascii="Arial" w:hAnsi="Arial" w:cs="Arial"/>
          <w:sz w:val="24"/>
          <w:szCs w:val="24"/>
        </w:rPr>
        <w:t xml:space="preserve">danes </w:t>
      </w:r>
      <w:r w:rsidRPr="00EE2DF0">
        <w:rPr>
          <w:rFonts w:ascii="Arial" w:hAnsi="Arial" w:cs="Arial"/>
          <w:sz w:val="24"/>
          <w:szCs w:val="24"/>
        </w:rPr>
        <w:t>dopolnila mojo predstavitev.</w:t>
      </w:r>
    </w:p>
    <w:p w:rsidR="004C18C6" w:rsidRDefault="009E7E30" w:rsidP="004F168A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EE2DF0">
        <w:rPr>
          <w:rFonts w:ascii="Arial" w:hAnsi="Arial" w:cs="Arial"/>
          <w:sz w:val="24"/>
          <w:szCs w:val="24"/>
        </w:rPr>
        <w:t>U</w:t>
      </w:r>
      <w:r w:rsidR="004C18C6" w:rsidRPr="00EE2DF0">
        <w:rPr>
          <w:rFonts w:ascii="Arial" w:hAnsi="Arial" w:cs="Arial"/>
          <w:sz w:val="24"/>
          <w:szCs w:val="24"/>
        </w:rPr>
        <w:t>spešno e-opismenjevanje starejših odraslih ima nekatere svoje značilno</w:t>
      </w:r>
      <w:r w:rsidRPr="00EE2DF0">
        <w:rPr>
          <w:rFonts w:ascii="Arial" w:hAnsi="Arial" w:cs="Arial"/>
          <w:sz w:val="24"/>
          <w:szCs w:val="24"/>
        </w:rPr>
        <w:t>sti. Potrebna je velika prilagodljivost glede vsebin, časa in kraja izvedbe. Za boljše doseganje ciljev</w:t>
      </w:r>
      <w:r w:rsidR="004C18C6" w:rsidRPr="00EE2DF0">
        <w:rPr>
          <w:rFonts w:ascii="Arial" w:hAnsi="Arial" w:cs="Arial"/>
          <w:sz w:val="24"/>
          <w:szCs w:val="24"/>
        </w:rPr>
        <w:t xml:space="preserve"> ga </w:t>
      </w:r>
      <w:r w:rsidRPr="00EE2DF0">
        <w:rPr>
          <w:rFonts w:ascii="Arial" w:hAnsi="Arial" w:cs="Arial"/>
          <w:sz w:val="24"/>
          <w:szCs w:val="24"/>
        </w:rPr>
        <w:t xml:space="preserve">zato </w:t>
      </w:r>
      <w:r w:rsidR="004C18C6" w:rsidRPr="00EE2DF0">
        <w:rPr>
          <w:rFonts w:ascii="Arial" w:hAnsi="Arial" w:cs="Arial"/>
          <w:sz w:val="24"/>
          <w:szCs w:val="24"/>
        </w:rPr>
        <w:t xml:space="preserve">organiziramo v majhnih skupinah in </w:t>
      </w:r>
      <w:r w:rsidRPr="00EE2DF0">
        <w:rPr>
          <w:rFonts w:ascii="Arial" w:hAnsi="Arial" w:cs="Arial"/>
          <w:sz w:val="24"/>
          <w:szCs w:val="24"/>
        </w:rPr>
        <w:t xml:space="preserve">celo </w:t>
      </w:r>
      <w:r w:rsidR="004C18C6" w:rsidRPr="00EE2DF0">
        <w:rPr>
          <w:rFonts w:ascii="Arial" w:hAnsi="Arial" w:cs="Arial"/>
          <w:sz w:val="24"/>
          <w:szCs w:val="24"/>
        </w:rPr>
        <w:t>individualno in to na štirih stalnih lokacijah, na dveh v Škofji Loki ter še v Železnikih, Gorenji vasi in Žireh.</w:t>
      </w:r>
    </w:p>
    <w:p w:rsidR="004C18C6" w:rsidRPr="00EE2DF0" w:rsidRDefault="004C18C6" w:rsidP="004F168A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EE2DF0">
        <w:rPr>
          <w:rFonts w:ascii="Arial" w:hAnsi="Arial" w:cs="Arial"/>
          <w:sz w:val="24"/>
          <w:szCs w:val="24"/>
        </w:rPr>
        <w:t xml:space="preserve">Obseg izvedenih ur in udeležencev letno niha, ker smo povsem odvisni od projektnega financiranja, trenutno se giblje od 180 do 200 udeležencev letno. </w:t>
      </w:r>
    </w:p>
    <w:p w:rsidR="0070784F" w:rsidRDefault="00C900C6" w:rsidP="004F168A">
      <w:pPr>
        <w:spacing w:after="0"/>
        <w:ind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E2DF0">
        <w:rPr>
          <w:rFonts w:ascii="Arial" w:hAnsi="Arial" w:cs="Arial"/>
          <w:sz w:val="24"/>
          <w:szCs w:val="24"/>
        </w:rPr>
        <w:t xml:space="preserve">Ocenjujemo, da je naš prispevek k e-opismenjevanju starejših odraslih na področju Škofjeloške občine, kot tudi celotne </w:t>
      </w:r>
      <w:r w:rsidR="00CB64B0" w:rsidRPr="00EE2DF0">
        <w:rPr>
          <w:rFonts w:ascii="Arial" w:hAnsi="Arial" w:cs="Arial"/>
          <w:sz w:val="24"/>
          <w:szCs w:val="24"/>
        </w:rPr>
        <w:t xml:space="preserve">Upravne enote </w:t>
      </w:r>
      <w:r w:rsidRPr="00EE2DF0">
        <w:rPr>
          <w:rFonts w:ascii="Arial" w:hAnsi="Arial" w:cs="Arial"/>
          <w:sz w:val="24"/>
          <w:szCs w:val="24"/>
        </w:rPr>
        <w:t xml:space="preserve"> </w:t>
      </w:r>
      <w:r w:rsidR="00CB64B0" w:rsidRPr="00EE2DF0">
        <w:rPr>
          <w:rFonts w:ascii="Arial" w:hAnsi="Arial" w:cs="Arial"/>
          <w:sz w:val="24"/>
          <w:szCs w:val="24"/>
        </w:rPr>
        <w:t xml:space="preserve">Škofja Loka </w:t>
      </w:r>
      <w:r w:rsidR="00B96BE4" w:rsidRPr="00EE2DF0">
        <w:rPr>
          <w:rFonts w:ascii="Arial" w:hAnsi="Arial" w:cs="Arial"/>
          <w:sz w:val="24"/>
          <w:szCs w:val="24"/>
        </w:rPr>
        <w:t>zelo velik. G</w:t>
      </w:r>
      <w:r w:rsidRPr="00EE2DF0">
        <w:rPr>
          <w:rFonts w:ascii="Arial" w:hAnsi="Arial" w:cs="Arial"/>
          <w:sz w:val="24"/>
          <w:szCs w:val="24"/>
        </w:rPr>
        <w:t xml:space="preserve">lede </w:t>
      </w:r>
      <w:r w:rsidR="00CB64B0" w:rsidRPr="00EE2DF0">
        <w:rPr>
          <w:rFonts w:ascii="Arial" w:hAnsi="Arial" w:cs="Arial"/>
          <w:sz w:val="24"/>
          <w:szCs w:val="24"/>
        </w:rPr>
        <w:t>na razvojne trende</w:t>
      </w:r>
      <w:r w:rsidRPr="00EE2DF0">
        <w:rPr>
          <w:rFonts w:ascii="Arial" w:hAnsi="Arial" w:cs="Arial"/>
          <w:sz w:val="24"/>
          <w:szCs w:val="24"/>
        </w:rPr>
        <w:t xml:space="preserve"> v družbi</w:t>
      </w:r>
      <w:r w:rsidR="00B96BE4" w:rsidRPr="00EE2DF0">
        <w:rPr>
          <w:rFonts w:ascii="Arial" w:hAnsi="Arial" w:cs="Arial"/>
          <w:sz w:val="24"/>
          <w:szCs w:val="24"/>
        </w:rPr>
        <w:t xml:space="preserve"> ter strateške dokumente za področje izobraževanja odraslih</w:t>
      </w:r>
      <w:r w:rsidRPr="00EE2DF0">
        <w:rPr>
          <w:rFonts w:ascii="Arial" w:hAnsi="Arial" w:cs="Arial"/>
          <w:sz w:val="24"/>
          <w:szCs w:val="24"/>
        </w:rPr>
        <w:t xml:space="preserve"> pa bo to področje nedvomno ena od </w:t>
      </w:r>
      <w:r w:rsidR="00CB64B0" w:rsidRPr="00EE2DF0">
        <w:rPr>
          <w:rFonts w:ascii="Arial" w:hAnsi="Arial" w:cs="Arial"/>
          <w:sz w:val="24"/>
          <w:szCs w:val="24"/>
        </w:rPr>
        <w:t xml:space="preserve">naših </w:t>
      </w:r>
      <w:r w:rsidRPr="00EE2DF0">
        <w:rPr>
          <w:rFonts w:ascii="Arial" w:hAnsi="Arial" w:cs="Arial"/>
          <w:sz w:val="24"/>
          <w:szCs w:val="24"/>
        </w:rPr>
        <w:t>prioritet tudi v prihodnje.</w:t>
      </w:r>
    </w:p>
    <w:p w:rsidR="004F168A" w:rsidRPr="00EE2DF0" w:rsidRDefault="004F168A" w:rsidP="00EE2DF0">
      <w:pPr>
        <w:spacing w:after="0"/>
        <w:rPr>
          <w:rFonts w:ascii="Arial" w:hAnsi="Arial" w:cs="Arial"/>
          <w:sz w:val="24"/>
          <w:szCs w:val="24"/>
        </w:rPr>
      </w:pPr>
    </w:p>
    <w:sectPr w:rsidR="004F168A" w:rsidRPr="00EE2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D00"/>
    <w:rsid w:val="0022016D"/>
    <w:rsid w:val="002360D0"/>
    <w:rsid w:val="002C147C"/>
    <w:rsid w:val="004012D8"/>
    <w:rsid w:val="00475621"/>
    <w:rsid w:val="004C18C6"/>
    <w:rsid w:val="004C4D65"/>
    <w:rsid w:val="004F168A"/>
    <w:rsid w:val="004F35F8"/>
    <w:rsid w:val="0056010B"/>
    <w:rsid w:val="005B3B4F"/>
    <w:rsid w:val="00664D00"/>
    <w:rsid w:val="00691484"/>
    <w:rsid w:val="006A4913"/>
    <w:rsid w:val="006A7277"/>
    <w:rsid w:val="0070784F"/>
    <w:rsid w:val="00714662"/>
    <w:rsid w:val="007D740A"/>
    <w:rsid w:val="008A76C0"/>
    <w:rsid w:val="008E14BF"/>
    <w:rsid w:val="009E3F40"/>
    <w:rsid w:val="009E7E30"/>
    <w:rsid w:val="00A822F4"/>
    <w:rsid w:val="00A82579"/>
    <w:rsid w:val="00AB654B"/>
    <w:rsid w:val="00AD2B3D"/>
    <w:rsid w:val="00B96BE4"/>
    <w:rsid w:val="00C83D27"/>
    <w:rsid w:val="00C900C6"/>
    <w:rsid w:val="00C933B6"/>
    <w:rsid w:val="00CB64B0"/>
    <w:rsid w:val="00DC0F51"/>
    <w:rsid w:val="00E92070"/>
    <w:rsid w:val="00EE1E53"/>
    <w:rsid w:val="00EE2DF0"/>
    <w:rsid w:val="00F34D9F"/>
    <w:rsid w:val="00F9620C"/>
    <w:rsid w:val="00FA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B3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2DF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B3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2D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ra.Rozman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MIZŠ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Joze Gricar</cp:lastModifiedBy>
  <cp:revision>2</cp:revision>
  <cp:lastPrinted>2018-03-22T10:18:00Z</cp:lastPrinted>
  <dcterms:created xsi:type="dcterms:W3CDTF">2018-03-24T09:20:00Z</dcterms:created>
  <dcterms:modified xsi:type="dcterms:W3CDTF">2018-03-24T09:20:00Z</dcterms:modified>
</cp:coreProperties>
</file>