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C1" w:rsidRPr="00BE26C1" w:rsidRDefault="00BE26C1" w:rsidP="001405F7">
      <w:pPr>
        <w:jc w:val="center"/>
        <w:rPr>
          <w:b/>
          <w:sz w:val="32"/>
          <w:szCs w:val="24"/>
          <w:lang w:val="en-US"/>
        </w:rPr>
      </w:pPr>
      <w:r w:rsidRPr="00BE26C1">
        <w:rPr>
          <w:b/>
          <w:sz w:val="32"/>
          <w:szCs w:val="24"/>
          <w:lang w:val="en-US"/>
        </w:rPr>
        <w:t xml:space="preserve">Informatics and Intergenerational Cooperation: </w:t>
      </w:r>
    </w:p>
    <w:p w:rsidR="00BE26C1" w:rsidRPr="00BE26C1" w:rsidRDefault="00BE26C1" w:rsidP="001405F7">
      <w:pPr>
        <w:jc w:val="center"/>
        <w:rPr>
          <w:b/>
          <w:sz w:val="32"/>
          <w:szCs w:val="24"/>
          <w:lang w:val="en-US"/>
        </w:rPr>
      </w:pPr>
      <w:proofErr w:type="gramStart"/>
      <w:r w:rsidRPr="00BE26C1">
        <w:rPr>
          <w:b/>
          <w:sz w:val="32"/>
          <w:szCs w:val="24"/>
          <w:lang w:val="en-US"/>
        </w:rPr>
        <w:t>the</w:t>
      </w:r>
      <w:proofErr w:type="gramEnd"/>
      <w:r w:rsidRPr="00BE26C1">
        <w:rPr>
          <w:b/>
          <w:sz w:val="32"/>
          <w:szCs w:val="24"/>
          <w:lang w:val="en-US"/>
        </w:rPr>
        <w:t xml:space="preserve"> Roles of the Third Age Universities</w:t>
      </w:r>
    </w:p>
    <w:p w:rsidR="00BE26C1" w:rsidRPr="00BE26C1" w:rsidRDefault="00BE26C1" w:rsidP="001405F7">
      <w:pPr>
        <w:jc w:val="center"/>
        <w:rPr>
          <w:b/>
          <w:sz w:val="24"/>
          <w:szCs w:val="24"/>
          <w:lang w:val="en-US"/>
        </w:rPr>
      </w:pPr>
    </w:p>
    <w:p w:rsidR="001405F7" w:rsidRPr="00BE26C1" w:rsidRDefault="00BE26C1" w:rsidP="00BE26C1">
      <w:pPr>
        <w:spacing w:after="0"/>
        <w:jc w:val="center"/>
        <w:rPr>
          <w:rFonts w:ascii="Arial" w:hAnsi="Arial" w:cs="Arial"/>
          <w:sz w:val="24"/>
          <w:szCs w:val="24"/>
          <w:lang w:val="en-US"/>
        </w:rPr>
      </w:pPr>
      <w:r w:rsidRPr="00BE26C1">
        <w:rPr>
          <w:rFonts w:ascii="Arial" w:hAnsi="Arial" w:cs="Arial"/>
          <w:sz w:val="24"/>
          <w:szCs w:val="24"/>
          <w:lang w:val="en-US"/>
        </w:rPr>
        <w:t>M</w:t>
      </w:r>
      <w:r w:rsidR="001405F7" w:rsidRPr="00BE26C1">
        <w:rPr>
          <w:rFonts w:ascii="Arial" w:hAnsi="Arial" w:cs="Arial"/>
          <w:sz w:val="24"/>
          <w:szCs w:val="24"/>
          <w:lang w:val="en-US"/>
        </w:rPr>
        <w:t>ag.</w:t>
      </w:r>
      <w:r w:rsidRPr="00BE26C1">
        <w:rPr>
          <w:rFonts w:ascii="Arial" w:hAnsi="Arial" w:cs="Arial"/>
          <w:sz w:val="24"/>
          <w:szCs w:val="24"/>
          <w:lang w:val="en-US"/>
        </w:rPr>
        <w:t xml:space="preserve"> Tanja </w:t>
      </w:r>
      <w:proofErr w:type="spellStart"/>
      <w:r w:rsidRPr="00BE26C1">
        <w:rPr>
          <w:rFonts w:ascii="Arial" w:hAnsi="Arial" w:cs="Arial"/>
          <w:sz w:val="24"/>
          <w:szCs w:val="24"/>
          <w:lang w:val="en-US"/>
        </w:rPr>
        <w:t>Lesničar</w:t>
      </w:r>
      <w:proofErr w:type="spellEnd"/>
    </w:p>
    <w:p w:rsidR="00BE26C1" w:rsidRPr="00BE26C1" w:rsidRDefault="001405F7" w:rsidP="00BE26C1">
      <w:pPr>
        <w:spacing w:after="0"/>
        <w:jc w:val="center"/>
        <w:rPr>
          <w:rFonts w:ascii="Arial" w:hAnsi="Arial" w:cs="Arial"/>
          <w:sz w:val="24"/>
          <w:szCs w:val="24"/>
          <w:lang w:val="en-US"/>
        </w:rPr>
      </w:pPr>
      <w:r w:rsidRPr="00BE26C1">
        <w:rPr>
          <w:rFonts w:ascii="Arial" w:hAnsi="Arial" w:cs="Arial"/>
          <w:sz w:val="24"/>
          <w:szCs w:val="24"/>
          <w:lang w:val="en-US"/>
        </w:rPr>
        <w:t xml:space="preserve"> Management Council for Informatics and Intergenerational Cooperation</w:t>
      </w:r>
      <w:proofErr w:type="gramStart"/>
      <w:r w:rsidR="00BE26C1" w:rsidRPr="00BE26C1">
        <w:rPr>
          <w:rFonts w:ascii="Arial" w:hAnsi="Arial" w:cs="Arial"/>
          <w:sz w:val="24"/>
          <w:szCs w:val="24"/>
          <w:lang w:val="en-US"/>
        </w:rPr>
        <w:t>,</w:t>
      </w:r>
      <w:r w:rsidRPr="00BE26C1">
        <w:rPr>
          <w:rFonts w:ascii="Arial" w:hAnsi="Arial" w:cs="Arial"/>
          <w:sz w:val="24"/>
          <w:szCs w:val="24"/>
          <w:lang w:val="en-US"/>
        </w:rPr>
        <w:t xml:space="preserve">  Andragogic</w:t>
      </w:r>
      <w:proofErr w:type="gramEnd"/>
      <w:r w:rsidRPr="00BE26C1">
        <w:rPr>
          <w:rFonts w:ascii="Arial" w:hAnsi="Arial" w:cs="Arial"/>
          <w:sz w:val="24"/>
          <w:szCs w:val="24"/>
          <w:lang w:val="en-US"/>
        </w:rPr>
        <w:t xml:space="preserve"> Association – Third Age University </w:t>
      </w:r>
      <w:proofErr w:type="spellStart"/>
      <w:r w:rsidRPr="00BE26C1">
        <w:rPr>
          <w:rFonts w:ascii="Arial" w:hAnsi="Arial" w:cs="Arial"/>
          <w:sz w:val="24"/>
          <w:szCs w:val="24"/>
          <w:lang w:val="en-US"/>
        </w:rPr>
        <w:t>Velenje</w:t>
      </w:r>
      <w:proofErr w:type="spellEnd"/>
      <w:r w:rsidRPr="00BE26C1">
        <w:rPr>
          <w:rFonts w:ascii="Arial" w:hAnsi="Arial" w:cs="Arial"/>
          <w:sz w:val="24"/>
          <w:szCs w:val="24"/>
          <w:lang w:val="en-US"/>
        </w:rPr>
        <w:t xml:space="preserve">, Slovenia </w:t>
      </w:r>
    </w:p>
    <w:p w:rsidR="001277C8" w:rsidRPr="00BE26C1" w:rsidRDefault="001405F7" w:rsidP="00BE26C1">
      <w:pPr>
        <w:spacing w:after="0"/>
        <w:jc w:val="center"/>
        <w:rPr>
          <w:rFonts w:ascii="Arial" w:hAnsi="Arial" w:cs="Arial"/>
          <w:sz w:val="24"/>
          <w:szCs w:val="24"/>
          <w:lang w:val="en-US"/>
        </w:rPr>
      </w:pPr>
      <w:r w:rsidRPr="00BE26C1">
        <w:rPr>
          <w:rFonts w:ascii="Arial" w:hAnsi="Arial" w:cs="Arial"/>
          <w:sz w:val="24"/>
          <w:szCs w:val="24"/>
          <w:lang w:val="en-US"/>
        </w:rPr>
        <w:t xml:space="preserve">&amp; Former Head, eBusiness Department, </w:t>
      </w:r>
      <w:proofErr w:type="spellStart"/>
      <w:r w:rsidRPr="00BE26C1">
        <w:rPr>
          <w:rFonts w:ascii="Arial" w:hAnsi="Arial" w:cs="Arial"/>
          <w:sz w:val="24"/>
          <w:szCs w:val="24"/>
          <w:lang w:val="en-US"/>
        </w:rPr>
        <w:t>Gorenje</w:t>
      </w:r>
      <w:proofErr w:type="spellEnd"/>
      <w:r w:rsidRPr="00BE26C1">
        <w:rPr>
          <w:rFonts w:ascii="Arial" w:hAnsi="Arial" w:cs="Arial"/>
          <w:sz w:val="24"/>
          <w:szCs w:val="24"/>
          <w:lang w:val="en-US"/>
        </w:rPr>
        <w:t xml:space="preserve"> </w:t>
      </w:r>
      <w:proofErr w:type="spellStart"/>
      <w:proofErr w:type="gramStart"/>
      <w:r w:rsidRPr="00BE26C1">
        <w:rPr>
          <w:rFonts w:ascii="Arial" w:hAnsi="Arial" w:cs="Arial"/>
          <w:sz w:val="24"/>
          <w:szCs w:val="24"/>
          <w:lang w:val="en-US"/>
        </w:rPr>
        <w:t>d.d</w:t>
      </w:r>
      <w:proofErr w:type="spellEnd"/>
      <w:proofErr w:type="gramEnd"/>
      <w:r w:rsidRPr="00BE26C1">
        <w:rPr>
          <w:rFonts w:ascii="Arial" w:hAnsi="Arial" w:cs="Arial"/>
          <w:sz w:val="24"/>
          <w:szCs w:val="24"/>
          <w:lang w:val="en-US"/>
        </w:rPr>
        <w:t xml:space="preserve">. </w:t>
      </w:r>
      <w:proofErr w:type="spellStart"/>
      <w:r w:rsidRPr="00BE26C1">
        <w:rPr>
          <w:rFonts w:ascii="Arial" w:hAnsi="Arial" w:cs="Arial"/>
          <w:sz w:val="24"/>
          <w:szCs w:val="24"/>
          <w:lang w:val="en-US"/>
        </w:rPr>
        <w:t>Velenje</w:t>
      </w:r>
      <w:proofErr w:type="spellEnd"/>
    </w:p>
    <w:p w:rsidR="001405F7" w:rsidRPr="00BE26C1" w:rsidRDefault="00BE26C1" w:rsidP="00BE26C1">
      <w:pPr>
        <w:spacing w:after="0"/>
        <w:jc w:val="center"/>
        <w:rPr>
          <w:rFonts w:ascii="Arial" w:hAnsi="Arial" w:cs="Arial"/>
          <w:sz w:val="24"/>
          <w:szCs w:val="24"/>
          <w:lang w:val="en-US"/>
        </w:rPr>
      </w:pPr>
      <w:hyperlink r:id="rId5" w:history="1">
        <w:r w:rsidRPr="00BE26C1">
          <w:rPr>
            <w:rStyle w:val="Hyperlink"/>
            <w:rFonts w:ascii="Arial" w:hAnsi="Arial" w:cs="Arial"/>
            <w:sz w:val="24"/>
            <w:szCs w:val="24"/>
            <w:lang w:val="en-US"/>
          </w:rPr>
          <w:t>Tanja.Lesnicar@gmail.com</w:t>
        </w:r>
      </w:hyperlink>
    </w:p>
    <w:p w:rsidR="00BE26C1" w:rsidRPr="00BE26C1" w:rsidRDefault="00BE26C1" w:rsidP="00BE26C1">
      <w:pPr>
        <w:spacing w:after="0"/>
        <w:jc w:val="center"/>
        <w:rPr>
          <w:rFonts w:ascii="Arial" w:hAnsi="Arial" w:cs="Arial"/>
          <w:sz w:val="24"/>
          <w:szCs w:val="24"/>
          <w:lang w:val="en-US"/>
        </w:rPr>
      </w:pPr>
    </w:p>
    <w:p w:rsidR="00BE26C1" w:rsidRPr="00BE26C1" w:rsidRDefault="00BE26C1" w:rsidP="00BE26C1">
      <w:pPr>
        <w:spacing w:after="0"/>
        <w:jc w:val="center"/>
        <w:rPr>
          <w:rFonts w:ascii="Arial" w:hAnsi="Arial" w:cs="Arial"/>
          <w:b/>
          <w:sz w:val="24"/>
          <w:szCs w:val="24"/>
          <w:lang w:val="en-US"/>
        </w:rPr>
      </w:pPr>
    </w:p>
    <w:p w:rsidR="001405F7" w:rsidRPr="00BE26C1" w:rsidRDefault="001405F7" w:rsidP="00BE26C1">
      <w:pPr>
        <w:spacing w:after="0"/>
        <w:rPr>
          <w:rFonts w:ascii="Arial" w:hAnsi="Arial" w:cs="Arial"/>
          <w:sz w:val="24"/>
          <w:szCs w:val="24"/>
          <w:lang w:val="en-US"/>
        </w:rPr>
      </w:pPr>
      <w:r w:rsidRPr="00BE26C1">
        <w:rPr>
          <w:rFonts w:ascii="Arial" w:hAnsi="Arial" w:cs="Arial"/>
          <w:sz w:val="24"/>
          <w:szCs w:val="24"/>
          <w:lang w:val="en-US"/>
        </w:rPr>
        <w:t xml:space="preserve">Third Age University </w:t>
      </w:r>
      <w:proofErr w:type="spellStart"/>
      <w:r w:rsidR="00BE26C1" w:rsidRPr="00BE26C1">
        <w:rPr>
          <w:rFonts w:ascii="Arial" w:hAnsi="Arial" w:cs="Arial"/>
          <w:sz w:val="24"/>
          <w:szCs w:val="24"/>
          <w:lang w:val="en-US"/>
        </w:rPr>
        <w:t>Velenje</w:t>
      </w:r>
      <w:proofErr w:type="spellEnd"/>
      <w:r w:rsidR="00352ECA" w:rsidRPr="00BE26C1">
        <w:rPr>
          <w:rFonts w:ascii="Arial" w:hAnsi="Arial" w:cs="Arial"/>
          <w:sz w:val="24"/>
          <w:szCs w:val="24"/>
          <w:lang w:val="en-US"/>
        </w:rPr>
        <w:t xml:space="preserve"> was established in 1986</w:t>
      </w:r>
      <w:r w:rsidRPr="00BE26C1">
        <w:rPr>
          <w:rFonts w:ascii="Arial" w:hAnsi="Arial" w:cs="Arial"/>
          <w:sz w:val="24"/>
          <w:szCs w:val="24"/>
          <w:lang w:val="en-US"/>
        </w:rPr>
        <w:t xml:space="preserve">, so more than 30 years has been taking care for the education of so called </w:t>
      </w:r>
      <w:r w:rsidR="006C2007" w:rsidRPr="00BE26C1">
        <w:rPr>
          <w:rFonts w:ascii="Arial" w:hAnsi="Arial" w:cs="Arial"/>
          <w:sz w:val="24"/>
          <w:szCs w:val="24"/>
          <w:lang w:val="en-US"/>
        </w:rPr>
        <w:t>'</w:t>
      </w:r>
      <w:r w:rsidRPr="00BE26C1">
        <w:rPr>
          <w:rFonts w:ascii="Arial" w:hAnsi="Arial" w:cs="Arial"/>
          <w:sz w:val="24"/>
          <w:szCs w:val="24"/>
          <w:lang w:val="en-US"/>
        </w:rPr>
        <w:t>third generation</w:t>
      </w:r>
      <w:r w:rsidR="006C2007" w:rsidRPr="00BE26C1">
        <w:rPr>
          <w:rFonts w:ascii="Arial" w:hAnsi="Arial" w:cs="Arial"/>
          <w:sz w:val="24"/>
          <w:szCs w:val="24"/>
          <w:lang w:val="en-US"/>
        </w:rPr>
        <w:t>'</w:t>
      </w:r>
      <w:r w:rsidRPr="00BE26C1">
        <w:rPr>
          <w:rFonts w:ascii="Arial" w:hAnsi="Arial" w:cs="Arial"/>
          <w:sz w:val="24"/>
          <w:szCs w:val="24"/>
          <w:lang w:val="en-US"/>
        </w:rPr>
        <w:t xml:space="preserve">. In the last three decades the </w:t>
      </w:r>
      <w:r w:rsidR="006C2007" w:rsidRPr="00BE26C1">
        <w:rPr>
          <w:rFonts w:ascii="Arial" w:hAnsi="Arial" w:cs="Arial"/>
          <w:sz w:val="24"/>
          <w:szCs w:val="24"/>
          <w:lang w:val="en-US"/>
        </w:rPr>
        <w:t>technological development was extremely hig</w:t>
      </w:r>
      <w:r w:rsidR="00BE26C1" w:rsidRPr="00BE26C1">
        <w:rPr>
          <w:rFonts w:ascii="Arial" w:hAnsi="Arial" w:cs="Arial"/>
          <w:sz w:val="24"/>
          <w:szCs w:val="24"/>
          <w:lang w:val="en-US"/>
        </w:rPr>
        <w:t>h, esp</w:t>
      </w:r>
      <w:r w:rsidR="00BE26C1">
        <w:rPr>
          <w:rFonts w:ascii="Arial" w:hAnsi="Arial" w:cs="Arial"/>
          <w:sz w:val="24"/>
          <w:szCs w:val="24"/>
          <w:lang w:val="en-US"/>
        </w:rPr>
        <w:t>ecially in the field of informa</w:t>
      </w:r>
      <w:r w:rsidR="00BE26C1" w:rsidRPr="00BE26C1">
        <w:rPr>
          <w:rFonts w:ascii="Arial" w:hAnsi="Arial" w:cs="Arial"/>
          <w:sz w:val="24"/>
          <w:szCs w:val="24"/>
          <w:lang w:val="en-US"/>
        </w:rPr>
        <w:t>tion</w:t>
      </w:r>
      <w:r w:rsidR="006C2007" w:rsidRPr="00BE26C1">
        <w:rPr>
          <w:rFonts w:ascii="Arial" w:hAnsi="Arial" w:cs="Arial"/>
          <w:sz w:val="24"/>
          <w:szCs w:val="24"/>
          <w:lang w:val="en-US"/>
        </w:rPr>
        <w:t xml:space="preserve"> technology. Due to the fact that this technology is part of our daily life, we see important role of our university to educate and help our members to use it with confidence. </w:t>
      </w:r>
    </w:p>
    <w:p w:rsidR="00BE26C1" w:rsidRPr="00BE26C1" w:rsidRDefault="00BE26C1" w:rsidP="00BE26C1">
      <w:pPr>
        <w:spacing w:after="0"/>
        <w:rPr>
          <w:rFonts w:ascii="Arial" w:hAnsi="Arial" w:cs="Arial"/>
          <w:sz w:val="24"/>
          <w:szCs w:val="24"/>
          <w:lang w:val="en-US"/>
        </w:rPr>
      </w:pPr>
    </w:p>
    <w:p w:rsidR="00BE26C1" w:rsidRPr="00BE26C1" w:rsidRDefault="00BE26C1" w:rsidP="00BE26C1">
      <w:pPr>
        <w:spacing w:after="0"/>
        <w:rPr>
          <w:rFonts w:ascii="Arial" w:hAnsi="Arial" w:cs="Arial"/>
          <w:sz w:val="24"/>
          <w:szCs w:val="24"/>
          <w:lang w:val="en-US"/>
        </w:rPr>
      </w:pPr>
      <w:r w:rsidRPr="00BE26C1">
        <w:rPr>
          <w:rFonts w:ascii="Arial" w:hAnsi="Arial" w:cs="Arial"/>
          <w:sz w:val="24"/>
          <w:szCs w:val="24"/>
          <w:lang w:val="en-US"/>
        </w:rPr>
        <w:t>Mission Statement</w:t>
      </w:r>
    </w:p>
    <w:p w:rsidR="006C2007" w:rsidRPr="00BE26C1" w:rsidRDefault="006C2007" w:rsidP="00BE26C1">
      <w:pPr>
        <w:spacing w:after="0"/>
        <w:rPr>
          <w:rFonts w:ascii="Arial" w:hAnsi="Arial" w:cs="Arial"/>
          <w:sz w:val="24"/>
          <w:szCs w:val="24"/>
          <w:lang w:val="en-US"/>
        </w:rPr>
      </w:pPr>
      <w:r w:rsidRPr="00BE26C1">
        <w:rPr>
          <w:rFonts w:ascii="Arial" w:hAnsi="Arial" w:cs="Arial"/>
          <w:sz w:val="24"/>
          <w:szCs w:val="24"/>
          <w:lang w:val="en-US"/>
        </w:rPr>
        <w:t>In our view</w:t>
      </w:r>
      <w:r w:rsidR="00BE26C1" w:rsidRPr="00BE26C1">
        <w:rPr>
          <w:rFonts w:ascii="Arial" w:hAnsi="Arial" w:cs="Arial"/>
          <w:sz w:val="24"/>
          <w:szCs w:val="24"/>
          <w:lang w:val="en-US"/>
        </w:rPr>
        <w:t>,</w:t>
      </w:r>
      <w:r w:rsidRPr="00BE26C1">
        <w:rPr>
          <w:rFonts w:ascii="Arial" w:hAnsi="Arial" w:cs="Arial"/>
          <w:sz w:val="24"/>
          <w:szCs w:val="24"/>
          <w:lang w:val="en-US"/>
        </w:rPr>
        <w:t xml:space="preserve"> culture and older adult education are a way of decent and contributing living, meeting individual and community needs as well as anticipating social changes and adapting to them. It is also a way towards achieving greater social fairness on distributive, cultural and symbolic level. It is about supporting social inclusion and participation as well as dialogue among generations. Older adult education fosters active citizenship and respect for environment. It is a way towards maintaining and developing older people’s knowledge and skills, helping them to use them for their own benefit as well as for the benefit of society and in cooperation with other generations.</w:t>
      </w:r>
    </w:p>
    <w:p w:rsidR="00BE26C1" w:rsidRPr="00BE26C1" w:rsidRDefault="00BE26C1" w:rsidP="00BE26C1">
      <w:pPr>
        <w:spacing w:after="0"/>
        <w:rPr>
          <w:rFonts w:ascii="Arial" w:hAnsi="Arial" w:cs="Arial"/>
          <w:sz w:val="24"/>
          <w:szCs w:val="24"/>
          <w:lang w:val="en-US"/>
        </w:rPr>
      </w:pPr>
    </w:p>
    <w:p w:rsidR="00EA4AE1" w:rsidRPr="00BE26C1" w:rsidRDefault="00EA4AE1" w:rsidP="00BE26C1">
      <w:pPr>
        <w:spacing w:after="0"/>
        <w:rPr>
          <w:rFonts w:ascii="Arial" w:hAnsi="Arial" w:cs="Arial"/>
          <w:sz w:val="24"/>
          <w:szCs w:val="24"/>
          <w:lang w:val="en-US"/>
        </w:rPr>
      </w:pPr>
      <w:r w:rsidRPr="00BE26C1">
        <w:rPr>
          <w:rFonts w:ascii="Arial" w:hAnsi="Arial" w:cs="Arial"/>
          <w:sz w:val="24"/>
          <w:szCs w:val="24"/>
          <w:lang w:val="en-US"/>
        </w:rPr>
        <w:t>Aims</w:t>
      </w:r>
    </w:p>
    <w:p w:rsidR="00EA4AE1" w:rsidRPr="00BE26C1" w:rsidRDefault="00EA4AE1" w:rsidP="00BE26C1">
      <w:pPr>
        <w:spacing w:after="0"/>
        <w:rPr>
          <w:rFonts w:ascii="Arial" w:hAnsi="Arial" w:cs="Arial"/>
          <w:sz w:val="24"/>
          <w:szCs w:val="24"/>
          <w:lang w:val="en-US"/>
        </w:rPr>
      </w:pPr>
      <w:r w:rsidRPr="00BE26C1">
        <w:rPr>
          <w:rFonts w:ascii="Arial" w:hAnsi="Arial" w:cs="Arial"/>
          <w:sz w:val="24"/>
          <w:szCs w:val="24"/>
          <w:lang w:val="en-US"/>
        </w:rPr>
        <w:t>•to provide older people’s permanent access to culture and education for personal growth</w:t>
      </w:r>
    </w:p>
    <w:p w:rsidR="00EA4AE1" w:rsidRPr="00BE26C1" w:rsidRDefault="00EA4AE1" w:rsidP="00BE26C1">
      <w:pPr>
        <w:spacing w:after="0"/>
        <w:rPr>
          <w:rFonts w:ascii="Arial" w:hAnsi="Arial" w:cs="Arial"/>
          <w:sz w:val="24"/>
          <w:szCs w:val="24"/>
          <w:lang w:val="en-US"/>
        </w:rPr>
      </w:pPr>
      <w:r w:rsidRPr="00BE26C1">
        <w:rPr>
          <w:rFonts w:ascii="Arial" w:hAnsi="Arial" w:cs="Arial"/>
          <w:sz w:val="24"/>
          <w:szCs w:val="24"/>
          <w:lang w:val="en-US"/>
        </w:rPr>
        <w:t>•to provide integrated counselling and guidance as well as opportunities for active ageing</w:t>
      </w:r>
    </w:p>
    <w:p w:rsidR="00EA4AE1" w:rsidRPr="00BE26C1" w:rsidRDefault="00EA4AE1" w:rsidP="00BE26C1">
      <w:pPr>
        <w:spacing w:after="0"/>
        <w:rPr>
          <w:rFonts w:ascii="Arial" w:hAnsi="Arial" w:cs="Arial"/>
          <w:sz w:val="24"/>
          <w:szCs w:val="24"/>
          <w:lang w:val="en-US"/>
        </w:rPr>
      </w:pPr>
      <w:r w:rsidRPr="00BE26C1">
        <w:rPr>
          <w:rFonts w:ascii="Arial" w:hAnsi="Arial" w:cs="Arial"/>
          <w:sz w:val="24"/>
          <w:szCs w:val="24"/>
          <w:lang w:val="en-US"/>
        </w:rPr>
        <w:t>•to enable older people to get interpersonal support (knowledge, skills, information, emotional support)</w:t>
      </w:r>
    </w:p>
    <w:p w:rsidR="00EA4AE1" w:rsidRPr="00BE26C1" w:rsidRDefault="00EA4AE1" w:rsidP="00BE26C1">
      <w:pPr>
        <w:spacing w:after="0"/>
        <w:rPr>
          <w:rFonts w:ascii="Arial" w:hAnsi="Arial" w:cs="Arial"/>
          <w:sz w:val="24"/>
          <w:szCs w:val="24"/>
          <w:lang w:val="en-US"/>
        </w:rPr>
      </w:pPr>
      <w:proofErr w:type="gramStart"/>
      <w:r w:rsidRPr="00BE26C1">
        <w:rPr>
          <w:rFonts w:ascii="Arial" w:hAnsi="Arial" w:cs="Arial"/>
          <w:sz w:val="24"/>
          <w:szCs w:val="24"/>
          <w:lang w:val="en-US"/>
        </w:rPr>
        <w:t xml:space="preserve">•to enable professionals of all generations to be active in the field of older adult education and/or to enter </w:t>
      </w:r>
      <w:r w:rsidR="00CA3D8C">
        <w:rPr>
          <w:rFonts w:ascii="Arial" w:hAnsi="Arial" w:cs="Arial"/>
          <w:sz w:val="24"/>
          <w:szCs w:val="24"/>
          <w:lang w:val="en-US"/>
        </w:rPr>
        <w:t xml:space="preserve">the </w:t>
      </w:r>
      <w:bookmarkStart w:id="0" w:name="_GoBack"/>
      <w:bookmarkEnd w:id="0"/>
      <w:proofErr w:type="spellStart"/>
      <w:r w:rsidRPr="00BE26C1">
        <w:rPr>
          <w:rFonts w:ascii="Arial" w:hAnsi="Arial" w:cs="Arial"/>
          <w:sz w:val="24"/>
          <w:szCs w:val="24"/>
          <w:lang w:val="en-US"/>
        </w:rPr>
        <w:t>labour</w:t>
      </w:r>
      <w:proofErr w:type="spellEnd"/>
      <w:r w:rsidRPr="00BE26C1">
        <w:rPr>
          <w:rFonts w:ascii="Arial" w:hAnsi="Arial" w:cs="Arial"/>
          <w:sz w:val="24"/>
          <w:szCs w:val="24"/>
          <w:lang w:val="en-US"/>
        </w:rPr>
        <w:t xml:space="preserve"> market and remain there.</w:t>
      </w:r>
      <w:proofErr w:type="gramEnd"/>
    </w:p>
    <w:p w:rsidR="00BE26C1" w:rsidRPr="00BE26C1" w:rsidRDefault="00BE26C1" w:rsidP="00BE26C1">
      <w:pPr>
        <w:spacing w:after="0"/>
        <w:rPr>
          <w:rFonts w:ascii="Arial" w:hAnsi="Arial" w:cs="Arial"/>
          <w:sz w:val="24"/>
          <w:szCs w:val="24"/>
          <w:lang w:val="en-US"/>
        </w:rPr>
      </w:pPr>
    </w:p>
    <w:p w:rsidR="00EA4AE1" w:rsidRPr="00BE26C1" w:rsidRDefault="00EA4AE1" w:rsidP="00BE26C1">
      <w:pPr>
        <w:spacing w:after="0"/>
        <w:rPr>
          <w:rFonts w:ascii="Arial" w:hAnsi="Arial" w:cs="Arial"/>
          <w:sz w:val="24"/>
          <w:szCs w:val="24"/>
          <w:lang w:val="en-US"/>
        </w:rPr>
      </w:pPr>
      <w:r w:rsidRPr="00BE26C1">
        <w:rPr>
          <w:rFonts w:ascii="Arial" w:hAnsi="Arial" w:cs="Arial"/>
          <w:sz w:val="24"/>
          <w:szCs w:val="24"/>
          <w:lang w:val="en-US"/>
        </w:rPr>
        <w:t>Fields of activity</w:t>
      </w:r>
    </w:p>
    <w:p w:rsidR="00EA4AE1" w:rsidRPr="00BE26C1" w:rsidRDefault="00EA4AE1" w:rsidP="00BE26C1">
      <w:pPr>
        <w:spacing w:after="0"/>
        <w:rPr>
          <w:rFonts w:ascii="Arial" w:hAnsi="Arial" w:cs="Arial"/>
          <w:sz w:val="24"/>
          <w:szCs w:val="24"/>
          <w:lang w:val="en-US"/>
        </w:rPr>
      </w:pPr>
      <w:r w:rsidRPr="00BE26C1">
        <w:rPr>
          <w:rFonts w:ascii="Arial" w:hAnsi="Arial" w:cs="Arial"/>
          <w:sz w:val="24"/>
          <w:szCs w:val="24"/>
          <w:lang w:val="en-US"/>
        </w:rPr>
        <w:t>•education of older people and education about older people</w:t>
      </w:r>
    </w:p>
    <w:p w:rsidR="00EA4AE1" w:rsidRPr="00BE26C1" w:rsidRDefault="00EA4AE1" w:rsidP="00BE26C1">
      <w:pPr>
        <w:spacing w:after="0"/>
        <w:rPr>
          <w:rFonts w:ascii="Arial" w:hAnsi="Arial" w:cs="Arial"/>
          <w:sz w:val="24"/>
          <w:szCs w:val="24"/>
          <w:lang w:val="en-US"/>
        </w:rPr>
      </w:pPr>
      <w:r w:rsidRPr="00BE26C1">
        <w:rPr>
          <w:rFonts w:ascii="Arial" w:hAnsi="Arial" w:cs="Arial"/>
          <w:sz w:val="24"/>
          <w:szCs w:val="24"/>
          <w:lang w:val="en-US"/>
        </w:rPr>
        <w:t>•ensuring older people’s education that is socially engaged and supportive of local development</w:t>
      </w:r>
    </w:p>
    <w:p w:rsidR="00EA4AE1" w:rsidRPr="00BE26C1" w:rsidRDefault="00EA4AE1" w:rsidP="00BE26C1">
      <w:pPr>
        <w:spacing w:after="0"/>
        <w:rPr>
          <w:rFonts w:ascii="Arial" w:hAnsi="Arial" w:cs="Arial"/>
          <w:sz w:val="24"/>
          <w:szCs w:val="24"/>
          <w:lang w:val="en-US"/>
        </w:rPr>
      </w:pPr>
      <w:r w:rsidRPr="00BE26C1">
        <w:rPr>
          <w:rFonts w:ascii="Arial" w:hAnsi="Arial" w:cs="Arial"/>
          <w:sz w:val="24"/>
          <w:szCs w:val="24"/>
          <w:lang w:val="en-US"/>
        </w:rPr>
        <w:t>•educating/training specialists in the field of older adult education</w:t>
      </w:r>
    </w:p>
    <w:p w:rsidR="00EA4AE1" w:rsidRPr="00BE26C1" w:rsidRDefault="00EA4AE1" w:rsidP="00BE26C1">
      <w:pPr>
        <w:spacing w:after="0"/>
        <w:rPr>
          <w:rFonts w:ascii="Arial" w:hAnsi="Arial" w:cs="Arial"/>
          <w:sz w:val="24"/>
          <w:szCs w:val="24"/>
          <w:lang w:val="en-US"/>
        </w:rPr>
      </w:pPr>
      <w:r w:rsidRPr="00BE26C1">
        <w:rPr>
          <w:rFonts w:ascii="Arial" w:hAnsi="Arial" w:cs="Arial"/>
          <w:sz w:val="24"/>
          <w:szCs w:val="24"/>
          <w:lang w:val="en-US"/>
        </w:rPr>
        <w:t xml:space="preserve">•conducting educational and training </w:t>
      </w:r>
      <w:proofErr w:type="spellStart"/>
      <w:r w:rsidRPr="00BE26C1">
        <w:rPr>
          <w:rFonts w:ascii="Arial" w:hAnsi="Arial" w:cs="Arial"/>
          <w:sz w:val="24"/>
          <w:szCs w:val="24"/>
          <w:lang w:val="en-US"/>
        </w:rPr>
        <w:t>programmes</w:t>
      </w:r>
      <w:proofErr w:type="spellEnd"/>
      <w:r w:rsidRPr="00BE26C1">
        <w:rPr>
          <w:rFonts w:ascii="Arial" w:hAnsi="Arial" w:cs="Arial"/>
          <w:sz w:val="24"/>
          <w:szCs w:val="24"/>
          <w:lang w:val="en-US"/>
        </w:rPr>
        <w:t xml:space="preserve"> for students of andragogy, social work etc.</w:t>
      </w:r>
    </w:p>
    <w:p w:rsidR="00EA4AE1" w:rsidRPr="00BE26C1" w:rsidRDefault="00EA4AE1" w:rsidP="00BE26C1">
      <w:pPr>
        <w:spacing w:after="0"/>
        <w:rPr>
          <w:rFonts w:ascii="Arial" w:hAnsi="Arial" w:cs="Arial"/>
          <w:sz w:val="24"/>
          <w:szCs w:val="24"/>
          <w:lang w:val="en-US"/>
        </w:rPr>
      </w:pPr>
      <w:proofErr w:type="gramStart"/>
      <w:r w:rsidRPr="00BE26C1">
        <w:rPr>
          <w:rFonts w:ascii="Arial" w:hAnsi="Arial" w:cs="Arial"/>
          <w:sz w:val="24"/>
          <w:szCs w:val="24"/>
          <w:lang w:val="en-US"/>
        </w:rPr>
        <w:t>•integrated guidance for active ageing.</w:t>
      </w:r>
      <w:proofErr w:type="gramEnd"/>
    </w:p>
    <w:p w:rsidR="00EA4AE1" w:rsidRPr="001405F7" w:rsidRDefault="00EA4AE1" w:rsidP="00EA4AE1"/>
    <w:sectPr w:rsidR="00EA4AE1" w:rsidRPr="001405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5F7"/>
    <w:rsid w:val="001277C8"/>
    <w:rsid w:val="001405F7"/>
    <w:rsid w:val="00352ECA"/>
    <w:rsid w:val="006C2007"/>
    <w:rsid w:val="00BE26C1"/>
    <w:rsid w:val="00CA3D8C"/>
    <w:rsid w:val="00EA4A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6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251971">
      <w:bodyDiv w:val="1"/>
      <w:marLeft w:val="0"/>
      <w:marRight w:val="0"/>
      <w:marTop w:val="0"/>
      <w:marBottom w:val="0"/>
      <w:divBdr>
        <w:top w:val="none" w:sz="0" w:space="0" w:color="auto"/>
        <w:left w:val="none" w:sz="0" w:space="0" w:color="auto"/>
        <w:bottom w:val="none" w:sz="0" w:space="0" w:color="auto"/>
        <w:right w:val="none" w:sz="0" w:space="0" w:color="auto"/>
      </w:divBdr>
      <w:divsChild>
        <w:div w:id="1320841430">
          <w:marLeft w:val="0"/>
          <w:marRight w:val="0"/>
          <w:marTop w:val="0"/>
          <w:marBottom w:val="0"/>
          <w:divBdr>
            <w:top w:val="none" w:sz="0" w:space="0" w:color="auto"/>
            <w:left w:val="none" w:sz="0" w:space="0" w:color="auto"/>
            <w:bottom w:val="none" w:sz="0" w:space="0" w:color="auto"/>
            <w:right w:val="none" w:sz="0" w:space="0" w:color="auto"/>
          </w:divBdr>
          <w:divsChild>
            <w:div w:id="945380951">
              <w:marLeft w:val="0"/>
              <w:marRight w:val="0"/>
              <w:marTop w:val="0"/>
              <w:marBottom w:val="0"/>
              <w:divBdr>
                <w:top w:val="none" w:sz="0" w:space="0" w:color="E1E1E1"/>
                <w:left w:val="none" w:sz="0" w:space="0" w:color="E1E1E1"/>
                <w:bottom w:val="none" w:sz="0" w:space="0" w:color="E1E1E1"/>
                <w:right w:val="none" w:sz="0" w:space="0" w:color="E1E1E1"/>
              </w:divBdr>
              <w:divsChild>
                <w:div w:id="465508402">
                  <w:marLeft w:val="0"/>
                  <w:marRight w:val="0"/>
                  <w:marTop w:val="0"/>
                  <w:marBottom w:val="0"/>
                  <w:divBdr>
                    <w:top w:val="none" w:sz="0" w:space="0" w:color="auto"/>
                    <w:left w:val="none" w:sz="0" w:space="0" w:color="auto"/>
                    <w:bottom w:val="none" w:sz="0" w:space="0" w:color="auto"/>
                    <w:right w:val="none" w:sz="0" w:space="0" w:color="auto"/>
                  </w:divBdr>
                  <w:divsChild>
                    <w:div w:id="2143839867">
                      <w:marLeft w:val="0"/>
                      <w:marRight w:val="0"/>
                      <w:marTop w:val="0"/>
                      <w:marBottom w:val="0"/>
                      <w:divBdr>
                        <w:top w:val="none" w:sz="0" w:space="0" w:color="auto"/>
                        <w:left w:val="none" w:sz="0" w:space="0" w:color="auto"/>
                        <w:bottom w:val="none" w:sz="0" w:space="0" w:color="auto"/>
                        <w:right w:val="none" w:sz="0" w:space="0" w:color="auto"/>
                      </w:divBdr>
                      <w:divsChild>
                        <w:div w:id="517737199">
                          <w:marLeft w:val="0"/>
                          <w:marRight w:val="0"/>
                          <w:marTop w:val="0"/>
                          <w:marBottom w:val="0"/>
                          <w:divBdr>
                            <w:top w:val="none" w:sz="0" w:space="0" w:color="auto"/>
                            <w:left w:val="none" w:sz="0" w:space="0" w:color="auto"/>
                            <w:bottom w:val="none" w:sz="0" w:space="0" w:color="auto"/>
                            <w:right w:val="none" w:sz="0" w:space="0" w:color="auto"/>
                          </w:divBdr>
                          <w:divsChild>
                            <w:div w:id="353771239">
                              <w:marLeft w:val="0"/>
                              <w:marRight w:val="0"/>
                              <w:marTop w:val="0"/>
                              <w:marBottom w:val="0"/>
                              <w:divBdr>
                                <w:top w:val="none" w:sz="0" w:space="0" w:color="auto"/>
                                <w:left w:val="none" w:sz="0" w:space="0" w:color="auto"/>
                                <w:bottom w:val="none" w:sz="0" w:space="0" w:color="auto"/>
                                <w:right w:val="none" w:sz="0" w:space="0" w:color="auto"/>
                              </w:divBdr>
                              <w:divsChild>
                                <w:div w:id="1662804883">
                                  <w:marLeft w:val="0"/>
                                  <w:marRight w:val="0"/>
                                  <w:marTop w:val="0"/>
                                  <w:marBottom w:val="0"/>
                                  <w:divBdr>
                                    <w:top w:val="none" w:sz="0" w:space="0" w:color="auto"/>
                                    <w:left w:val="none" w:sz="0" w:space="0" w:color="auto"/>
                                    <w:bottom w:val="none" w:sz="0" w:space="0" w:color="auto"/>
                                    <w:right w:val="none" w:sz="0" w:space="0" w:color="auto"/>
                                  </w:divBdr>
                                  <w:divsChild>
                                    <w:div w:id="337316570">
                                      <w:marLeft w:val="0"/>
                                      <w:marRight w:val="0"/>
                                      <w:marTop w:val="0"/>
                                      <w:marBottom w:val="0"/>
                                      <w:divBdr>
                                        <w:top w:val="none" w:sz="0" w:space="0" w:color="auto"/>
                                        <w:left w:val="none" w:sz="0" w:space="0" w:color="auto"/>
                                        <w:bottom w:val="none" w:sz="0" w:space="0" w:color="auto"/>
                                        <w:right w:val="none" w:sz="0" w:space="0" w:color="auto"/>
                                      </w:divBdr>
                                      <w:divsChild>
                                        <w:div w:id="783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953574">
      <w:bodyDiv w:val="1"/>
      <w:marLeft w:val="0"/>
      <w:marRight w:val="0"/>
      <w:marTop w:val="0"/>
      <w:marBottom w:val="0"/>
      <w:divBdr>
        <w:top w:val="none" w:sz="0" w:space="0" w:color="auto"/>
        <w:left w:val="none" w:sz="0" w:space="0" w:color="auto"/>
        <w:bottom w:val="none" w:sz="0" w:space="0" w:color="auto"/>
        <w:right w:val="none" w:sz="0" w:space="0" w:color="auto"/>
      </w:divBdr>
      <w:divsChild>
        <w:div w:id="13926265">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E1E1E1"/>
                <w:left w:val="none" w:sz="0" w:space="0" w:color="E1E1E1"/>
                <w:bottom w:val="none" w:sz="0" w:space="0" w:color="E1E1E1"/>
                <w:right w:val="none" w:sz="0" w:space="0" w:color="E1E1E1"/>
              </w:divBdr>
              <w:divsChild>
                <w:div w:id="1870026174">
                  <w:marLeft w:val="0"/>
                  <w:marRight w:val="0"/>
                  <w:marTop w:val="0"/>
                  <w:marBottom w:val="0"/>
                  <w:divBdr>
                    <w:top w:val="none" w:sz="0" w:space="0" w:color="auto"/>
                    <w:left w:val="none" w:sz="0" w:space="0" w:color="auto"/>
                    <w:bottom w:val="none" w:sz="0" w:space="0" w:color="auto"/>
                    <w:right w:val="none" w:sz="0" w:space="0" w:color="auto"/>
                  </w:divBdr>
                  <w:divsChild>
                    <w:div w:id="872965880">
                      <w:marLeft w:val="0"/>
                      <w:marRight w:val="0"/>
                      <w:marTop w:val="0"/>
                      <w:marBottom w:val="0"/>
                      <w:divBdr>
                        <w:top w:val="none" w:sz="0" w:space="0" w:color="auto"/>
                        <w:left w:val="none" w:sz="0" w:space="0" w:color="auto"/>
                        <w:bottom w:val="none" w:sz="0" w:space="0" w:color="auto"/>
                        <w:right w:val="none" w:sz="0" w:space="0" w:color="auto"/>
                      </w:divBdr>
                      <w:divsChild>
                        <w:div w:id="1875002964">
                          <w:marLeft w:val="0"/>
                          <w:marRight w:val="0"/>
                          <w:marTop w:val="0"/>
                          <w:marBottom w:val="0"/>
                          <w:divBdr>
                            <w:top w:val="none" w:sz="0" w:space="0" w:color="auto"/>
                            <w:left w:val="none" w:sz="0" w:space="0" w:color="auto"/>
                            <w:bottom w:val="none" w:sz="0" w:space="0" w:color="auto"/>
                            <w:right w:val="none" w:sz="0" w:space="0" w:color="auto"/>
                          </w:divBdr>
                          <w:divsChild>
                            <w:div w:id="624048525">
                              <w:marLeft w:val="0"/>
                              <w:marRight w:val="0"/>
                              <w:marTop w:val="0"/>
                              <w:marBottom w:val="0"/>
                              <w:divBdr>
                                <w:top w:val="none" w:sz="0" w:space="0" w:color="auto"/>
                                <w:left w:val="none" w:sz="0" w:space="0" w:color="auto"/>
                                <w:bottom w:val="none" w:sz="0" w:space="0" w:color="auto"/>
                                <w:right w:val="none" w:sz="0" w:space="0" w:color="auto"/>
                              </w:divBdr>
                              <w:divsChild>
                                <w:div w:id="389888448">
                                  <w:marLeft w:val="0"/>
                                  <w:marRight w:val="0"/>
                                  <w:marTop w:val="0"/>
                                  <w:marBottom w:val="0"/>
                                  <w:divBdr>
                                    <w:top w:val="none" w:sz="0" w:space="0" w:color="auto"/>
                                    <w:left w:val="none" w:sz="0" w:space="0" w:color="auto"/>
                                    <w:bottom w:val="none" w:sz="0" w:space="0" w:color="auto"/>
                                    <w:right w:val="none" w:sz="0" w:space="0" w:color="auto"/>
                                  </w:divBdr>
                                  <w:divsChild>
                                    <w:div w:id="1799910315">
                                      <w:marLeft w:val="0"/>
                                      <w:marRight w:val="0"/>
                                      <w:marTop w:val="0"/>
                                      <w:marBottom w:val="0"/>
                                      <w:divBdr>
                                        <w:top w:val="none" w:sz="0" w:space="0" w:color="auto"/>
                                        <w:left w:val="none" w:sz="0" w:space="0" w:color="auto"/>
                                        <w:bottom w:val="none" w:sz="0" w:space="0" w:color="auto"/>
                                        <w:right w:val="none" w:sz="0" w:space="0" w:color="auto"/>
                                      </w:divBdr>
                                      <w:divsChild>
                                        <w:div w:id="15036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513216">
      <w:bodyDiv w:val="1"/>
      <w:marLeft w:val="0"/>
      <w:marRight w:val="0"/>
      <w:marTop w:val="0"/>
      <w:marBottom w:val="0"/>
      <w:divBdr>
        <w:top w:val="none" w:sz="0" w:space="0" w:color="auto"/>
        <w:left w:val="none" w:sz="0" w:space="0" w:color="auto"/>
        <w:bottom w:val="none" w:sz="0" w:space="0" w:color="auto"/>
        <w:right w:val="none" w:sz="0" w:space="0" w:color="auto"/>
      </w:divBdr>
      <w:divsChild>
        <w:div w:id="2067407984">
          <w:marLeft w:val="0"/>
          <w:marRight w:val="0"/>
          <w:marTop w:val="0"/>
          <w:marBottom w:val="0"/>
          <w:divBdr>
            <w:top w:val="none" w:sz="0" w:space="0" w:color="auto"/>
            <w:left w:val="none" w:sz="0" w:space="0" w:color="auto"/>
            <w:bottom w:val="none" w:sz="0" w:space="0" w:color="auto"/>
            <w:right w:val="none" w:sz="0" w:space="0" w:color="auto"/>
          </w:divBdr>
          <w:divsChild>
            <w:div w:id="960771923">
              <w:marLeft w:val="0"/>
              <w:marRight w:val="0"/>
              <w:marTop w:val="0"/>
              <w:marBottom w:val="0"/>
              <w:divBdr>
                <w:top w:val="none" w:sz="0" w:space="0" w:color="E1E1E1"/>
                <w:left w:val="none" w:sz="0" w:space="0" w:color="E1E1E1"/>
                <w:bottom w:val="none" w:sz="0" w:space="0" w:color="E1E1E1"/>
                <w:right w:val="none" w:sz="0" w:space="0" w:color="E1E1E1"/>
              </w:divBdr>
              <w:divsChild>
                <w:div w:id="2047870944">
                  <w:marLeft w:val="0"/>
                  <w:marRight w:val="0"/>
                  <w:marTop w:val="0"/>
                  <w:marBottom w:val="0"/>
                  <w:divBdr>
                    <w:top w:val="none" w:sz="0" w:space="0" w:color="auto"/>
                    <w:left w:val="none" w:sz="0" w:space="0" w:color="auto"/>
                    <w:bottom w:val="none" w:sz="0" w:space="0" w:color="auto"/>
                    <w:right w:val="none" w:sz="0" w:space="0" w:color="auto"/>
                  </w:divBdr>
                  <w:divsChild>
                    <w:div w:id="1740328875">
                      <w:marLeft w:val="0"/>
                      <w:marRight w:val="0"/>
                      <w:marTop w:val="0"/>
                      <w:marBottom w:val="0"/>
                      <w:divBdr>
                        <w:top w:val="none" w:sz="0" w:space="0" w:color="auto"/>
                        <w:left w:val="none" w:sz="0" w:space="0" w:color="auto"/>
                        <w:bottom w:val="none" w:sz="0" w:space="0" w:color="auto"/>
                        <w:right w:val="none" w:sz="0" w:space="0" w:color="auto"/>
                      </w:divBdr>
                      <w:divsChild>
                        <w:div w:id="721295094">
                          <w:marLeft w:val="0"/>
                          <w:marRight w:val="0"/>
                          <w:marTop w:val="0"/>
                          <w:marBottom w:val="0"/>
                          <w:divBdr>
                            <w:top w:val="none" w:sz="0" w:space="0" w:color="auto"/>
                            <w:left w:val="none" w:sz="0" w:space="0" w:color="auto"/>
                            <w:bottom w:val="none" w:sz="0" w:space="0" w:color="auto"/>
                            <w:right w:val="none" w:sz="0" w:space="0" w:color="auto"/>
                          </w:divBdr>
                          <w:divsChild>
                            <w:div w:id="1846624965">
                              <w:marLeft w:val="0"/>
                              <w:marRight w:val="0"/>
                              <w:marTop w:val="0"/>
                              <w:marBottom w:val="0"/>
                              <w:divBdr>
                                <w:top w:val="none" w:sz="0" w:space="0" w:color="auto"/>
                                <w:left w:val="none" w:sz="0" w:space="0" w:color="auto"/>
                                <w:bottom w:val="none" w:sz="0" w:space="0" w:color="auto"/>
                                <w:right w:val="none" w:sz="0" w:space="0" w:color="auto"/>
                              </w:divBdr>
                              <w:divsChild>
                                <w:div w:id="530345324">
                                  <w:marLeft w:val="0"/>
                                  <w:marRight w:val="0"/>
                                  <w:marTop w:val="0"/>
                                  <w:marBottom w:val="0"/>
                                  <w:divBdr>
                                    <w:top w:val="none" w:sz="0" w:space="0" w:color="auto"/>
                                    <w:left w:val="none" w:sz="0" w:space="0" w:color="auto"/>
                                    <w:bottom w:val="none" w:sz="0" w:space="0" w:color="auto"/>
                                    <w:right w:val="none" w:sz="0" w:space="0" w:color="auto"/>
                                  </w:divBdr>
                                  <w:divsChild>
                                    <w:div w:id="26370603">
                                      <w:marLeft w:val="0"/>
                                      <w:marRight w:val="0"/>
                                      <w:marTop w:val="0"/>
                                      <w:marBottom w:val="0"/>
                                      <w:divBdr>
                                        <w:top w:val="none" w:sz="0" w:space="0" w:color="auto"/>
                                        <w:left w:val="none" w:sz="0" w:space="0" w:color="auto"/>
                                        <w:bottom w:val="none" w:sz="0" w:space="0" w:color="auto"/>
                                        <w:right w:val="none" w:sz="0" w:space="0" w:color="auto"/>
                                      </w:divBdr>
                                      <w:divsChild>
                                        <w:div w:id="6239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nja.Lesnic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Joze Gricar</cp:lastModifiedBy>
  <cp:revision>2</cp:revision>
  <dcterms:created xsi:type="dcterms:W3CDTF">2018-03-20T17:34:00Z</dcterms:created>
  <dcterms:modified xsi:type="dcterms:W3CDTF">2018-03-20T17:34:00Z</dcterms:modified>
</cp:coreProperties>
</file>