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E9FB" w14:textId="79256870" w:rsidR="00874F2D" w:rsidRPr="00986768" w:rsidRDefault="009A7DB5" w:rsidP="008A76BC">
      <w:pPr>
        <w:spacing w:after="0"/>
        <w:jc w:val="center"/>
        <w:rPr>
          <w:rFonts w:ascii="Arial" w:hAnsi="Arial" w:cs="Arial"/>
          <w:b/>
          <w:bCs/>
          <w:sz w:val="28"/>
        </w:rPr>
      </w:pPr>
      <w:r w:rsidRPr="00986768">
        <w:rPr>
          <w:rFonts w:ascii="Arial" w:hAnsi="Arial" w:cs="Arial"/>
          <w:b/>
          <w:bCs/>
          <w:sz w:val="28"/>
        </w:rPr>
        <w:t xml:space="preserve">Prihodnost </w:t>
      </w:r>
      <w:r w:rsidR="00E67E8E" w:rsidRPr="00986768">
        <w:rPr>
          <w:rFonts w:ascii="Arial" w:hAnsi="Arial" w:cs="Arial"/>
          <w:b/>
          <w:bCs/>
          <w:sz w:val="28"/>
        </w:rPr>
        <w:t xml:space="preserve">Novega </w:t>
      </w:r>
      <w:r w:rsidRPr="00986768">
        <w:rPr>
          <w:rFonts w:ascii="Arial" w:hAnsi="Arial" w:cs="Arial"/>
          <w:b/>
          <w:bCs/>
          <w:sz w:val="28"/>
        </w:rPr>
        <w:t>mesta je že digitalna</w:t>
      </w:r>
    </w:p>
    <w:p w14:paraId="4542573E" w14:textId="77777777" w:rsidR="00986768" w:rsidRDefault="00986768" w:rsidP="008A76BC">
      <w:pPr>
        <w:spacing w:after="0" w:line="240" w:lineRule="auto"/>
        <w:jc w:val="center"/>
        <w:rPr>
          <w:rFonts w:ascii="Arial" w:hAnsi="Arial" w:cs="Arial"/>
        </w:rPr>
      </w:pPr>
    </w:p>
    <w:p w14:paraId="1E019DC7" w14:textId="3876EBD7" w:rsidR="008A76BC" w:rsidRPr="008A76BC" w:rsidRDefault="008A76BC" w:rsidP="008A76BC">
      <w:pPr>
        <w:spacing w:after="0" w:line="240" w:lineRule="auto"/>
        <w:jc w:val="center"/>
        <w:rPr>
          <w:rFonts w:ascii="Arial" w:hAnsi="Arial" w:cs="Arial"/>
        </w:rPr>
      </w:pPr>
      <w:bookmarkStart w:id="0" w:name="_GoBack"/>
      <w:bookmarkEnd w:id="0"/>
      <w:r w:rsidRPr="008A76BC">
        <w:rPr>
          <w:rFonts w:ascii="Arial" w:hAnsi="Arial" w:cs="Arial"/>
        </w:rPr>
        <w:t xml:space="preserve">Mag. </w:t>
      </w:r>
      <w:r w:rsidRPr="008A76BC">
        <w:rPr>
          <w:rFonts w:ascii="Arial" w:hAnsi="Arial" w:cs="Arial"/>
        </w:rPr>
        <w:t>Gregor Macedoni, župan Mestne občine Novo mesto</w:t>
      </w:r>
    </w:p>
    <w:p w14:paraId="74AFDB0B" w14:textId="77777777" w:rsidR="00A164E1" w:rsidRPr="008A76BC" w:rsidRDefault="00A164E1" w:rsidP="008A76BC">
      <w:pPr>
        <w:spacing w:after="0" w:line="240" w:lineRule="auto"/>
        <w:jc w:val="both"/>
        <w:rPr>
          <w:rFonts w:ascii="Arial" w:hAnsi="Arial" w:cs="Arial"/>
          <w:b/>
          <w:bCs/>
          <w:i/>
          <w:iCs/>
        </w:rPr>
      </w:pPr>
    </w:p>
    <w:p w14:paraId="5A10823B" w14:textId="22432692" w:rsidR="00C93C18" w:rsidRPr="008A76BC" w:rsidRDefault="00C77D1E" w:rsidP="008A76BC">
      <w:pPr>
        <w:spacing w:after="0" w:line="240" w:lineRule="auto"/>
        <w:jc w:val="both"/>
        <w:rPr>
          <w:rFonts w:ascii="Arial" w:hAnsi="Arial" w:cs="Arial"/>
        </w:rPr>
      </w:pPr>
      <w:r w:rsidRPr="008A76BC">
        <w:rPr>
          <w:rFonts w:ascii="Arial" w:hAnsi="Arial" w:cs="Arial"/>
        </w:rPr>
        <w:t xml:space="preserve">Oktobra lani sem imel na mednarodnem forumu županov priložnost prisluhniti </w:t>
      </w:r>
      <w:r w:rsidR="00521B4D" w:rsidRPr="008A76BC">
        <w:rPr>
          <w:rFonts w:ascii="Arial" w:hAnsi="Arial" w:cs="Arial"/>
        </w:rPr>
        <w:t>živ</w:t>
      </w:r>
      <w:r w:rsidRPr="008A76BC">
        <w:rPr>
          <w:rFonts w:ascii="Arial" w:hAnsi="Arial" w:cs="Arial"/>
        </w:rPr>
        <w:t>i</w:t>
      </w:r>
      <w:r w:rsidR="00521B4D" w:rsidRPr="008A76BC">
        <w:rPr>
          <w:rFonts w:ascii="Arial" w:hAnsi="Arial" w:cs="Arial"/>
        </w:rPr>
        <w:t xml:space="preserve"> legend</w:t>
      </w:r>
      <w:r w:rsidRPr="008A76BC">
        <w:rPr>
          <w:rFonts w:ascii="Arial" w:hAnsi="Arial" w:cs="Arial"/>
        </w:rPr>
        <w:t>i</w:t>
      </w:r>
      <w:r w:rsidR="00521B4D" w:rsidRPr="008A76BC">
        <w:rPr>
          <w:rFonts w:ascii="Arial" w:hAnsi="Arial" w:cs="Arial"/>
        </w:rPr>
        <w:t xml:space="preserve"> svetovne arhitekture in urbanizma lord</w:t>
      </w:r>
      <w:r w:rsidRPr="008A76BC">
        <w:rPr>
          <w:rFonts w:ascii="Arial" w:hAnsi="Arial" w:cs="Arial"/>
        </w:rPr>
        <w:t>u</w:t>
      </w:r>
      <w:r w:rsidR="00521B4D" w:rsidRPr="008A76BC">
        <w:rPr>
          <w:rFonts w:ascii="Arial" w:hAnsi="Arial" w:cs="Arial"/>
        </w:rPr>
        <w:t xml:space="preserve"> Norman</w:t>
      </w:r>
      <w:r w:rsidRPr="008A76BC">
        <w:rPr>
          <w:rFonts w:ascii="Arial" w:hAnsi="Arial" w:cs="Arial"/>
        </w:rPr>
        <w:t>u</w:t>
      </w:r>
      <w:r w:rsidR="00521B4D" w:rsidRPr="008A76BC">
        <w:rPr>
          <w:rFonts w:ascii="Arial" w:hAnsi="Arial" w:cs="Arial"/>
        </w:rPr>
        <w:t xml:space="preserve"> </w:t>
      </w:r>
      <w:proofErr w:type="spellStart"/>
      <w:r w:rsidR="00521B4D" w:rsidRPr="008A76BC">
        <w:rPr>
          <w:rFonts w:ascii="Arial" w:hAnsi="Arial" w:cs="Arial"/>
        </w:rPr>
        <w:t>Fosterj</w:t>
      </w:r>
      <w:r w:rsidRPr="008A76BC">
        <w:rPr>
          <w:rFonts w:ascii="Arial" w:hAnsi="Arial" w:cs="Arial"/>
        </w:rPr>
        <w:t>u</w:t>
      </w:r>
      <w:proofErr w:type="spellEnd"/>
      <w:r w:rsidRPr="008A76BC">
        <w:rPr>
          <w:rFonts w:ascii="Arial" w:hAnsi="Arial" w:cs="Arial"/>
        </w:rPr>
        <w:t>. M</w:t>
      </w:r>
      <w:r w:rsidR="00521B4D" w:rsidRPr="008A76BC">
        <w:rPr>
          <w:rFonts w:ascii="Arial" w:hAnsi="Arial" w:cs="Arial"/>
        </w:rPr>
        <w:t>ož, ki je v zadnjih letih zaznamoval urbanistični razvoj številnih svetovnih metropol, kot so New York, London, Tokio, Berlin, Madrid, Barcelona in še mnogih drugih</w:t>
      </w:r>
      <w:r w:rsidR="008A76BC">
        <w:rPr>
          <w:rFonts w:ascii="Arial" w:hAnsi="Arial" w:cs="Arial"/>
        </w:rPr>
        <w:t>,</w:t>
      </w:r>
      <w:r w:rsidR="00521B4D" w:rsidRPr="008A76BC">
        <w:rPr>
          <w:rFonts w:ascii="Arial" w:hAnsi="Arial" w:cs="Arial"/>
        </w:rPr>
        <w:t xml:space="preserve"> je v Ženevi razmišljal o prihodnosti mest v luči epidemije </w:t>
      </w:r>
      <w:proofErr w:type="spellStart"/>
      <w:r w:rsidR="00521B4D" w:rsidRPr="008A76BC">
        <w:rPr>
          <w:rFonts w:ascii="Arial" w:hAnsi="Arial" w:cs="Arial"/>
        </w:rPr>
        <w:t>koronavirusa</w:t>
      </w:r>
      <w:proofErr w:type="spellEnd"/>
      <w:r w:rsidR="00521B4D" w:rsidRPr="008A76BC">
        <w:rPr>
          <w:rFonts w:ascii="Arial" w:hAnsi="Arial" w:cs="Arial"/>
        </w:rPr>
        <w:t xml:space="preserve"> in podnebnih sprememb. </w:t>
      </w:r>
    </w:p>
    <w:p w14:paraId="019B5B14" w14:textId="77777777" w:rsidR="00A164E1" w:rsidRPr="008A76BC" w:rsidRDefault="00A164E1" w:rsidP="008A76BC">
      <w:pPr>
        <w:spacing w:after="0" w:line="240" w:lineRule="auto"/>
        <w:jc w:val="both"/>
        <w:rPr>
          <w:rFonts w:ascii="Arial" w:hAnsi="Arial" w:cs="Arial"/>
        </w:rPr>
      </w:pPr>
    </w:p>
    <w:p w14:paraId="2EF1AC2D" w14:textId="4001BBBF" w:rsidR="00A164E1" w:rsidRPr="008A76BC" w:rsidRDefault="00521B4D" w:rsidP="008A76BC">
      <w:pPr>
        <w:spacing w:after="0" w:line="240" w:lineRule="auto"/>
        <w:jc w:val="both"/>
        <w:rPr>
          <w:rFonts w:ascii="Arial" w:hAnsi="Arial" w:cs="Arial"/>
        </w:rPr>
      </w:pPr>
      <w:r w:rsidRPr="008A76BC">
        <w:rPr>
          <w:rFonts w:ascii="Arial" w:hAnsi="Arial" w:cs="Arial"/>
        </w:rPr>
        <w:t xml:space="preserve">Lord </w:t>
      </w:r>
      <w:proofErr w:type="spellStart"/>
      <w:r w:rsidRPr="008A76BC">
        <w:rPr>
          <w:rFonts w:ascii="Arial" w:hAnsi="Arial" w:cs="Arial"/>
        </w:rPr>
        <w:t>Foster</w:t>
      </w:r>
      <w:proofErr w:type="spellEnd"/>
      <w:r w:rsidRPr="008A76BC">
        <w:rPr>
          <w:rFonts w:ascii="Arial" w:hAnsi="Arial" w:cs="Arial"/>
        </w:rPr>
        <w:t xml:space="preserve"> ne pričakuje, da bo aktualna epidemija razvoj mest postavila na glavo, bo pa gotovo vzpodbudila in pohitrila nekatere procese, ki so se začeli že prej in bi se slej kot prej odvili tudi brez virusa. Svojo tezo je pojasnil z zgodovinskim preletom razvoja Londona, kjer je velikemu požaru leta 1666 sledila revolucija protipožarne gradnje, izbruhu kolere v 19. stoletju razvoj kanalizacijske infrastrukture, boju proti tuberkulozi pa je sledil razcvet modernizma z velikimi okni, terasami, svetlobo, belino in čistočo. Eden največjih urbanistov našega časa je prepričan, da so bili omenjeni izjemni dogodki samo sprožilci neizogibnega.</w:t>
      </w:r>
    </w:p>
    <w:p w14:paraId="1D8C720C" w14:textId="77777777" w:rsidR="00A164E1" w:rsidRPr="008A76BC" w:rsidRDefault="00A164E1" w:rsidP="008A76BC">
      <w:pPr>
        <w:spacing w:after="0" w:line="240" w:lineRule="auto"/>
        <w:jc w:val="both"/>
        <w:rPr>
          <w:rFonts w:ascii="Arial" w:hAnsi="Arial" w:cs="Arial"/>
        </w:rPr>
      </w:pPr>
    </w:p>
    <w:p w14:paraId="313C4CAD" w14:textId="71B2B2D2" w:rsidR="000D58E5" w:rsidRPr="008A76BC" w:rsidRDefault="00521B4D" w:rsidP="008A76BC">
      <w:pPr>
        <w:spacing w:after="0" w:line="240" w:lineRule="auto"/>
        <w:jc w:val="both"/>
        <w:rPr>
          <w:rFonts w:ascii="Arial" w:hAnsi="Arial" w:cs="Arial"/>
        </w:rPr>
      </w:pPr>
      <w:r w:rsidRPr="008A76BC">
        <w:rPr>
          <w:rFonts w:ascii="Arial" w:hAnsi="Arial" w:cs="Arial"/>
        </w:rPr>
        <w:t xml:space="preserve">Če to prenesemo na današnji čas, je </w:t>
      </w:r>
      <w:r w:rsidR="008F01DD" w:rsidRPr="008A76BC">
        <w:rPr>
          <w:rFonts w:ascii="Arial" w:hAnsi="Arial" w:cs="Arial"/>
        </w:rPr>
        <w:t xml:space="preserve">po njegovem </w:t>
      </w:r>
      <w:r w:rsidRPr="008A76BC">
        <w:rPr>
          <w:rFonts w:ascii="Arial" w:hAnsi="Arial" w:cs="Arial"/>
        </w:rPr>
        <w:t>jasno, da bo epidemija povod za še večje poudarjanje, predvsem pa zelo konkretno ukrepanje na področjih trajnostne mobilnosti in digitalnega razvoja.</w:t>
      </w:r>
    </w:p>
    <w:p w14:paraId="6F830784" w14:textId="3176B768" w:rsidR="00A164E1" w:rsidRPr="008A76BC" w:rsidRDefault="00A164E1" w:rsidP="008A76BC">
      <w:pPr>
        <w:spacing w:after="0" w:line="240" w:lineRule="auto"/>
        <w:jc w:val="both"/>
        <w:rPr>
          <w:rFonts w:ascii="Arial" w:hAnsi="Arial" w:cs="Arial"/>
        </w:rPr>
      </w:pPr>
    </w:p>
    <w:p w14:paraId="3266EBBF" w14:textId="43991A9F" w:rsidR="00A164E1" w:rsidRPr="008A76BC" w:rsidRDefault="00A164E1" w:rsidP="008A76BC">
      <w:pPr>
        <w:spacing w:after="0" w:line="240" w:lineRule="auto"/>
        <w:jc w:val="both"/>
        <w:rPr>
          <w:rFonts w:ascii="Arial" w:hAnsi="Arial" w:cs="Arial"/>
          <w:b/>
          <w:bCs/>
          <w:i/>
          <w:iCs/>
        </w:rPr>
      </w:pPr>
      <w:r w:rsidRPr="008A76BC">
        <w:rPr>
          <w:rFonts w:ascii="Arial" w:hAnsi="Arial" w:cs="Arial"/>
          <w:b/>
          <w:bCs/>
          <w:i/>
          <w:iCs/>
        </w:rPr>
        <w:t>Elektronske vloge in parkirnine ter daljinsko upravljanje infrastrukture</w:t>
      </w:r>
    </w:p>
    <w:p w14:paraId="6F4AC066" w14:textId="58B98238" w:rsidR="00777906" w:rsidRPr="008A76BC" w:rsidRDefault="002D3803" w:rsidP="008A76BC">
      <w:pPr>
        <w:pStyle w:val="abstract"/>
        <w:shd w:val="clear" w:color="auto" w:fill="FFFFFF"/>
        <w:spacing w:before="0" w:beforeAutospacing="0" w:after="0" w:afterAutospacing="0"/>
        <w:jc w:val="both"/>
        <w:rPr>
          <w:rFonts w:ascii="Arial" w:hAnsi="Arial" w:cs="Arial"/>
          <w:sz w:val="22"/>
          <w:szCs w:val="22"/>
        </w:rPr>
      </w:pPr>
      <w:r w:rsidRPr="008A76BC">
        <w:rPr>
          <w:rFonts w:ascii="Arial" w:hAnsi="Arial" w:cs="Arial"/>
          <w:sz w:val="22"/>
          <w:szCs w:val="22"/>
        </w:rPr>
        <w:t xml:space="preserve">Nekaj rezultatov digitalnega razvoja Novega mesta v zadnjih letih smo že uspešno integrirali v vsakdanjik ključnih uporabnikov naših storitev – občanov. Ti imajo na voljo elektronske vloge, pri čemer smo bili pri uvedbi med prvimi občinami v Sloveniji. Novomeščani lahko tako preko portala </w:t>
      </w:r>
      <w:hyperlink r:id="rId4" w:history="1">
        <w:r w:rsidR="008A76BC" w:rsidRPr="00C939C2">
          <w:rPr>
            <w:rStyle w:val="Hyperlink"/>
            <w:rFonts w:ascii="Arial" w:hAnsi="Arial" w:cs="Arial"/>
            <w:sz w:val="22"/>
            <w:szCs w:val="22"/>
          </w:rPr>
          <w:t>https://www.vep.si/</w:t>
        </w:r>
      </w:hyperlink>
      <w:r w:rsidR="008A76BC">
        <w:rPr>
          <w:rFonts w:ascii="Arial" w:hAnsi="Arial" w:cs="Arial"/>
          <w:sz w:val="22"/>
          <w:szCs w:val="22"/>
        </w:rPr>
        <w:t xml:space="preserve"> </w:t>
      </w:r>
      <w:r w:rsidRPr="008A76BC">
        <w:rPr>
          <w:rFonts w:ascii="Arial" w:hAnsi="Arial" w:cs="Arial"/>
          <w:sz w:val="22"/>
          <w:szCs w:val="22"/>
        </w:rPr>
        <w:t>oddajo več kot deset različnih elektronskih vlog, za njihovo izpolnjevanje pa potrebujejo samo kvalificirano digitalno potrdilo in elektronsko pošto.</w:t>
      </w:r>
    </w:p>
    <w:p w14:paraId="3B997649" w14:textId="77777777" w:rsidR="00A164E1" w:rsidRPr="008A76BC" w:rsidRDefault="00A164E1" w:rsidP="008A76BC">
      <w:pPr>
        <w:pStyle w:val="abstract"/>
        <w:shd w:val="clear" w:color="auto" w:fill="FFFFFF"/>
        <w:spacing w:before="0" w:beforeAutospacing="0" w:after="0" w:afterAutospacing="0"/>
        <w:jc w:val="both"/>
        <w:rPr>
          <w:rFonts w:ascii="Arial" w:hAnsi="Arial" w:cs="Arial"/>
          <w:sz w:val="22"/>
          <w:szCs w:val="22"/>
        </w:rPr>
      </w:pPr>
    </w:p>
    <w:p w14:paraId="341DD75A" w14:textId="582B4F96" w:rsidR="00777906" w:rsidRPr="008A76BC" w:rsidRDefault="00777906" w:rsidP="008A76BC">
      <w:pPr>
        <w:pStyle w:val="abstract"/>
        <w:shd w:val="clear" w:color="auto" w:fill="FFFFFF"/>
        <w:spacing w:before="0" w:beforeAutospacing="0" w:after="0" w:afterAutospacing="0"/>
        <w:jc w:val="both"/>
        <w:rPr>
          <w:rFonts w:ascii="Arial" w:hAnsi="Arial" w:cs="Arial"/>
          <w:sz w:val="22"/>
          <w:szCs w:val="22"/>
        </w:rPr>
      </w:pPr>
      <w:r w:rsidRPr="008A76BC">
        <w:rPr>
          <w:rFonts w:ascii="Arial" w:hAnsi="Arial" w:cs="Arial"/>
          <w:sz w:val="22"/>
          <w:szCs w:val="22"/>
        </w:rPr>
        <w:t xml:space="preserve">Poleg tega že nekaj časa omogočamo plačevanje parkirnine z sms sporočili ali z uporabo mobilne aplikacije, z digitalnim daljinskim upravljanjem pa si pomagamo na področjih </w:t>
      </w:r>
      <w:proofErr w:type="spellStart"/>
      <w:r w:rsidRPr="008A76BC">
        <w:rPr>
          <w:rFonts w:ascii="Arial" w:hAnsi="Arial" w:cs="Arial"/>
          <w:sz w:val="22"/>
          <w:szCs w:val="22"/>
        </w:rPr>
        <w:t>vodooskrbe</w:t>
      </w:r>
      <w:proofErr w:type="spellEnd"/>
      <w:r w:rsidRPr="008A76BC">
        <w:rPr>
          <w:rFonts w:ascii="Arial" w:hAnsi="Arial" w:cs="Arial"/>
          <w:sz w:val="22"/>
          <w:szCs w:val="22"/>
        </w:rPr>
        <w:t xml:space="preserve"> in energetske učinkovitosti javnih objektov. </w:t>
      </w:r>
    </w:p>
    <w:p w14:paraId="54451333" w14:textId="095BA644" w:rsidR="002D3803" w:rsidRPr="008A76BC" w:rsidRDefault="002D3803" w:rsidP="008A76BC">
      <w:pPr>
        <w:pStyle w:val="abstract"/>
        <w:shd w:val="clear" w:color="auto" w:fill="FFFFFF"/>
        <w:spacing w:before="0" w:beforeAutospacing="0" w:after="0" w:afterAutospacing="0"/>
        <w:jc w:val="both"/>
        <w:rPr>
          <w:rFonts w:ascii="Arial" w:hAnsi="Arial" w:cs="Arial"/>
          <w:b/>
          <w:bCs/>
          <w:i/>
          <w:iCs/>
          <w:sz w:val="22"/>
          <w:szCs w:val="22"/>
        </w:rPr>
      </w:pPr>
    </w:p>
    <w:p w14:paraId="1C0626B8" w14:textId="023B3DC4" w:rsidR="00A164E1" w:rsidRPr="008A76BC" w:rsidRDefault="00A164E1" w:rsidP="008A76BC">
      <w:pPr>
        <w:pStyle w:val="abstract"/>
        <w:shd w:val="clear" w:color="auto" w:fill="FFFFFF"/>
        <w:spacing w:before="0" w:beforeAutospacing="0" w:after="0" w:afterAutospacing="0"/>
        <w:jc w:val="both"/>
        <w:rPr>
          <w:rFonts w:ascii="Arial" w:hAnsi="Arial" w:cs="Arial"/>
          <w:b/>
          <w:bCs/>
          <w:i/>
          <w:iCs/>
          <w:sz w:val="22"/>
          <w:szCs w:val="22"/>
        </w:rPr>
      </w:pPr>
      <w:r w:rsidRPr="008A76BC">
        <w:rPr>
          <w:rFonts w:ascii="Arial" w:hAnsi="Arial" w:cs="Arial"/>
          <w:b/>
          <w:bCs/>
          <w:i/>
          <w:iCs/>
          <w:sz w:val="22"/>
          <w:szCs w:val="22"/>
        </w:rPr>
        <w:t>E-oskrba za zaščito najbolj ranljivih</w:t>
      </w:r>
    </w:p>
    <w:p w14:paraId="0742A8CA" w14:textId="2AF906B8" w:rsidR="002D3803" w:rsidRPr="008A76BC" w:rsidRDefault="002D3803" w:rsidP="008A76BC">
      <w:pPr>
        <w:pStyle w:val="abstract"/>
        <w:shd w:val="clear" w:color="auto" w:fill="FFFFFF"/>
        <w:spacing w:before="0" w:beforeAutospacing="0" w:after="0" w:afterAutospacing="0"/>
        <w:jc w:val="both"/>
        <w:rPr>
          <w:rFonts w:ascii="Arial" w:hAnsi="Arial" w:cs="Arial"/>
          <w:sz w:val="22"/>
          <w:szCs w:val="22"/>
        </w:rPr>
      </w:pPr>
      <w:r w:rsidRPr="008A76BC">
        <w:rPr>
          <w:rFonts w:ascii="Arial" w:hAnsi="Arial" w:cs="Arial"/>
          <w:sz w:val="22"/>
          <w:szCs w:val="22"/>
        </w:rPr>
        <w:t xml:space="preserve">Pomemben poudarek pri razvoju digitalizacije naših storitev je skrb za ranljive skupine. Tako smo na primer na področju skrbi za starejše, invalide in težje bolnike uvedli tako imenovano e-oskrbo. Osnovni namen socialno varstvene storitve varovanja na daljavo je zagotavljanje čimbolj samostojnega in varnega bivanja na domu vsem, ki pri tem potrebujejo pomoč in podporo. Ta namreč s celodnevno asistenco strokovnega osebja prek </w:t>
      </w:r>
      <w:proofErr w:type="spellStart"/>
      <w:r w:rsidRPr="008A76BC">
        <w:rPr>
          <w:rFonts w:ascii="Arial" w:hAnsi="Arial" w:cs="Arial"/>
          <w:sz w:val="22"/>
          <w:szCs w:val="22"/>
        </w:rPr>
        <w:t>asistenčnega</w:t>
      </w:r>
      <w:proofErr w:type="spellEnd"/>
      <w:r w:rsidRPr="008A76BC">
        <w:rPr>
          <w:rFonts w:ascii="Arial" w:hAnsi="Arial" w:cs="Arial"/>
          <w:sz w:val="22"/>
          <w:szCs w:val="22"/>
        </w:rPr>
        <w:t xml:space="preserve"> klicnega centra omogoča pomoč na daljavo, ko jo posameznik potrebuje. Tehnologija omogoča povezavo osebnega telefonskega alarma, ki učinkovito podpira bivanje starejših, invalidov, bolnikov s kroničnimi boleznimi oziroma bolnikov po težjih operativnih posegih ter oseb z demenco pri samostojnejšem bivanju na njihovem domu. Omogoča enostaven in hiter klic na pomoč v primeru padca, nenadne slabosti, duševnih stisk ali osamljenosti ter organizacijo ustrezne pomoči 24 ur na dan, ob tem pa tudi stalno povezavo s svojci in centrom za pomoč na daljavo, kjer je na voljo usposobljeno medicinsko osebje. </w:t>
      </w:r>
    </w:p>
    <w:p w14:paraId="23520D99" w14:textId="77777777" w:rsidR="002D3803" w:rsidRPr="008A76BC" w:rsidRDefault="002D3803" w:rsidP="008A76BC">
      <w:pPr>
        <w:pStyle w:val="abstract"/>
        <w:shd w:val="clear" w:color="auto" w:fill="FFFFFF"/>
        <w:spacing w:before="0" w:beforeAutospacing="0" w:after="0" w:afterAutospacing="0"/>
        <w:jc w:val="both"/>
        <w:rPr>
          <w:rFonts w:ascii="Arial" w:hAnsi="Arial" w:cs="Arial"/>
          <w:sz w:val="22"/>
          <w:szCs w:val="22"/>
        </w:rPr>
      </w:pPr>
    </w:p>
    <w:p w14:paraId="1DE0739C" w14:textId="5FC5915B" w:rsidR="002D3803" w:rsidRPr="008A76BC" w:rsidRDefault="002D3803" w:rsidP="008A76BC">
      <w:pPr>
        <w:pStyle w:val="NormalWeb"/>
        <w:shd w:val="clear" w:color="auto" w:fill="FFFFFF"/>
        <w:spacing w:before="0" w:beforeAutospacing="0" w:after="0" w:afterAutospacing="0"/>
        <w:jc w:val="both"/>
        <w:rPr>
          <w:rFonts w:ascii="Arial" w:hAnsi="Arial" w:cs="Arial"/>
          <w:sz w:val="22"/>
          <w:szCs w:val="22"/>
        </w:rPr>
      </w:pPr>
      <w:r w:rsidRPr="008A76BC">
        <w:rPr>
          <w:rFonts w:ascii="Arial" w:hAnsi="Arial" w:cs="Arial"/>
          <w:sz w:val="22"/>
          <w:szCs w:val="22"/>
        </w:rPr>
        <w:t xml:space="preserve">Na domu uporabnika se enostavno in brez dodatnih posegov namesti posebna oprema, ki omogoča hiter in enostaven klic na pomoč v </w:t>
      </w:r>
      <w:proofErr w:type="spellStart"/>
      <w:r w:rsidRPr="008A76BC">
        <w:rPr>
          <w:rFonts w:ascii="Arial" w:hAnsi="Arial" w:cs="Arial"/>
          <w:sz w:val="22"/>
          <w:szCs w:val="22"/>
        </w:rPr>
        <w:t>asistenčni</w:t>
      </w:r>
      <w:proofErr w:type="spellEnd"/>
      <w:r w:rsidRPr="008A76BC">
        <w:rPr>
          <w:rFonts w:ascii="Arial" w:hAnsi="Arial" w:cs="Arial"/>
          <w:sz w:val="22"/>
          <w:szCs w:val="22"/>
        </w:rPr>
        <w:t xml:space="preserve"> center. Uporabnik klic sproži z enostavnim pritiskom na gumb naprave ali preko daljinskega prožilca klica. Na ta način lahko živi aktivno in varno v svojem domu, ne da bi ga skrbelo, kdo mu bo pomagal, če bo potreboval pomoč, razbremenjuje pa tudi svojce v skrbi za svoje najbližje. Posebna dodana vrednost pa je, da rešitev vključuje tudi sodobno senzorsko opremo, ki omogoča, da se obvestilo v </w:t>
      </w:r>
      <w:proofErr w:type="spellStart"/>
      <w:r w:rsidRPr="008A76BC">
        <w:rPr>
          <w:rFonts w:ascii="Arial" w:hAnsi="Arial" w:cs="Arial"/>
          <w:sz w:val="22"/>
          <w:szCs w:val="22"/>
        </w:rPr>
        <w:t>asistenčnem</w:t>
      </w:r>
      <w:proofErr w:type="spellEnd"/>
      <w:r w:rsidRPr="008A76BC">
        <w:rPr>
          <w:rFonts w:ascii="Arial" w:hAnsi="Arial" w:cs="Arial"/>
          <w:sz w:val="22"/>
          <w:szCs w:val="22"/>
        </w:rPr>
        <w:t xml:space="preserve"> centru in pri svojcih sproži tudi v primeru, ko uporabnik sam ne more pritisniti na </w:t>
      </w:r>
      <w:r w:rsidRPr="008A76BC">
        <w:rPr>
          <w:rFonts w:ascii="Arial" w:hAnsi="Arial" w:cs="Arial"/>
          <w:sz w:val="22"/>
          <w:szCs w:val="22"/>
        </w:rPr>
        <w:lastRenderedPageBreak/>
        <w:t>gumb, kar je še posebej pomembno v primerih nenadne slabosti, nezavesti ali padca uporabnika. Zato z E-oskrbo postane življenje lažje za vso družino, tudi za svojce, ki jih v času odsotnosti bremeni skrb za najbližje. Upravičencem iz naše občine pa pri vzpostavitvi sistema pomagamo s subvencijo.</w:t>
      </w:r>
    </w:p>
    <w:p w14:paraId="07A17678" w14:textId="77777777" w:rsidR="002B714E" w:rsidRPr="008A76BC" w:rsidRDefault="002B714E" w:rsidP="008A76BC">
      <w:pPr>
        <w:spacing w:after="0" w:line="240" w:lineRule="auto"/>
        <w:jc w:val="both"/>
        <w:rPr>
          <w:rFonts w:ascii="Arial" w:hAnsi="Arial" w:cs="Arial"/>
          <w:b/>
          <w:bCs/>
          <w:i/>
          <w:iCs/>
        </w:rPr>
      </w:pPr>
    </w:p>
    <w:p w14:paraId="1BB779EC" w14:textId="2E838C13" w:rsidR="00252F80" w:rsidRPr="008A76BC" w:rsidRDefault="00252F80" w:rsidP="008A76BC">
      <w:pPr>
        <w:spacing w:after="0" w:line="240" w:lineRule="auto"/>
        <w:jc w:val="both"/>
        <w:rPr>
          <w:rFonts w:ascii="Arial" w:hAnsi="Arial" w:cs="Arial"/>
          <w:b/>
          <w:bCs/>
          <w:i/>
          <w:iCs/>
        </w:rPr>
      </w:pPr>
      <w:r w:rsidRPr="008A76BC">
        <w:rPr>
          <w:rFonts w:ascii="Arial" w:hAnsi="Arial" w:cs="Arial"/>
          <w:b/>
          <w:bCs/>
          <w:i/>
          <w:iCs/>
        </w:rPr>
        <w:t>Mesta kot generator trajnega in digitalnega razvoja</w:t>
      </w:r>
    </w:p>
    <w:p w14:paraId="7EDB006D" w14:textId="3966494B" w:rsidR="00FE6F64" w:rsidRPr="008A76BC" w:rsidRDefault="00AA4623" w:rsidP="008A76BC">
      <w:pPr>
        <w:spacing w:after="0" w:line="240" w:lineRule="auto"/>
        <w:jc w:val="both"/>
        <w:rPr>
          <w:rFonts w:ascii="Arial" w:hAnsi="Arial" w:cs="Arial"/>
        </w:rPr>
      </w:pPr>
      <w:r w:rsidRPr="008A76BC">
        <w:rPr>
          <w:rFonts w:ascii="Arial" w:hAnsi="Arial" w:cs="Arial"/>
        </w:rPr>
        <w:t xml:space="preserve">Generatorji pametnega razvoja smo in bomo mesta, pri tem pa se moramo zavedati specifik našega okolja, v katerem po številu prebivalcev v svetovnem merilu za »pravo« mesto štejemo samo </w:t>
      </w:r>
      <w:r w:rsidR="000115C6" w:rsidRPr="008A76BC">
        <w:rPr>
          <w:rFonts w:ascii="Arial" w:hAnsi="Arial" w:cs="Arial"/>
        </w:rPr>
        <w:t xml:space="preserve">največje slovensko mesto, </w:t>
      </w:r>
      <w:r w:rsidRPr="008A76BC">
        <w:rPr>
          <w:rFonts w:ascii="Arial" w:hAnsi="Arial" w:cs="Arial"/>
        </w:rPr>
        <w:t>Ljubljano</w:t>
      </w:r>
      <w:r w:rsidR="000115C6" w:rsidRPr="008A76BC">
        <w:rPr>
          <w:rFonts w:ascii="Arial" w:hAnsi="Arial" w:cs="Arial"/>
        </w:rPr>
        <w:t>,</w:t>
      </w:r>
      <w:r w:rsidRPr="008A76BC">
        <w:rPr>
          <w:rFonts w:ascii="Arial" w:hAnsi="Arial" w:cs="Arial"/>
        </w:rPr>
        <w:t xml:space="preserve"> in pogojno </w:t>
      </w:r>
      <w:r w:rsidR="000115C6" w:rsidRPr="008A76BC">
        <w:rPr>
          <w:rFonts w:ascii="Arial" w:hAnsi="Arial" w:cs="Arial"/>
        </w:rPr>
        <w:t xml:space="preserve">še </w:t>
      </w:r>
      <w:r w:rsidRPr="008A76BC">
        <w:rPr>
          <w:rFonts w:ascii="Arial" w:hAnsi="Arial" w:cs="Arial"/>
        </w:rPr>
        <w:t xml:space="preserve">Maribor. Ostala mesta nimamo zadostne kritične mase uporabnikov za večino že uveljavljenih sistemov in platform </w:t>
      </w:r>
      <w:r w:rsidR="000115C6" w:rsidRPr="008A76BC">
        <w:rPr>
          <w:rFonts w:ascii="Arial" w:hAnsi="Arial" w:cs="Arial"/>
        </w:rPr>
        <w:t>s</w:t>
      </w:r>
      <w:r w:rsidRPr="008A76BC">
        <w:rPr>
          <w:rFonts w:ascii="Arial" w:hAnsi="Arial" w:cs="Arial"/>
        </w:rPr>
        <w:t xml:space="preserve"> področja pametnih mest, zato je edina rešitev povezovanje tako na nivoju mestnih občin s primerljivimi izzivi</w:t>
      </w:r>
      <w:r w:rsidR="00252F80" w:rsidRPr="008A76BC">
        <w:rPr>
          <w:rFonts w:ascii="Arial" w:hAnsi="Arial" w:cs="Arial"/>
        </w:rPr>
        <w:t xml:space="preserve"> </w:t>
      </w:r>
      <w:r w:rsidRPr="008A76BC">
        <w:rPr>
          <w:rFonts w:ascii="Arial" w:hAnsi="Arial" w:cs="Arial"/>
        </w:rPr>
        <w:t xml:space="preserve">kot tudi povezovanje z manjšimi sosednjimi občinami, ki naravno gravitirajo k urbanim </w:t>
      </w:r>
      <w:r w:rsidR="000115C6" w:rsidRPr="008A76BC">
        <w:rPr>
          <w:rFonts w:ascii="Arial" w:hAnsi="Arial" w:cs="Arial"/>
        </w:rPr>
        <w:t>pokrajinskim središčem</w:t>
      </w:r>
      <w:r w:rsidRPr="008A76BC">
        <w:rPr>
          <w:rFonts w:ascii="Arial" w:hAnsi="Arial" w:cs="Arial"/>
        </w:rPr>
        <w:t>.</w:t>
      </w:r>
      <w:r w:rsidR="00FE6F64" w:rsidRPr="008A76BC">
        <w:rPr>
          <w:rFonts w:ascii="Arial" w:hAnsi="Arial" w:cs="Arial"/>
        </w:rPr>
        <w:t xml:space="preserve"> </w:t>
      </w:r>
    </w:p>
    <w:p w14:paraId="193641B5" w14:textId="77777777" w:rsidR="00FE6F64" w:rsidRPr="008A76BC" w:rsidRDefault="00FE6F64" w:rsidP="008A76BC">
      <w:pPr>
        <w:spacing w:after="0" w:line="240" w:lineRule="auto"/>
        <w:jc w:val="both"/>
        <w:rPr>
          <w:rFonts w:ascii="Arial" w:hAnsi="Arial" w:cs="Arial"/>
        </w:rPr>
      </w:pPr>
    </w:p>
    <w:p w14:paraId="67445D64" w14:textId="2FEE0546" w:rsidR="00AA4623" w:rsidRPr="008A76BC" w:rsidRDefault="002B714E" w:rsidP="008A76BC">
      <w:pPr>
        <w:spacing w:after="0" w:line="240" w:lineRule="auto"/>
        <w:jc w:val="both"/>
        <w:rPr>
          <w:rFonts w:ascii="Arial" w:hAnsi="Arial" w:cs="Arial"/>
        </w:rPr>
      </w:pPr>
      <w:r w:rsidRPr="008A76BC">
        <w:rPr>
          <w:rFonts w:ascii="Arial" w:hAnsi="Arial" w:cs="Arial"/>
        </w:rPr>
        <w:t>Eden ključnih</w:t>
      </w:r>
      <w:r w:rsidR="00FE6F64" w:rsidRPr="008A76BC">
        <w:rPr>
          <w:rFonts w:ascii="Arial" w:hAnsi="Arial" w:cs="Arial"/>
        </w:rPr>
        <w:t xml:space="preserve"> predpogoj</w:t>
      </w:r>
      <w:r w:rsidRPr="008A76BC">
        <w:rPr>
          <w:rFonts w:ascii="Arial" w:hAnsi="Arial" w:cs="Arial"/>
        </w:rPr>
        <w:t>ev</w:t>
      </w:r>
      <w:r w:rsidR="00FE6F64" w:rsidRPr="008A76BC">
        <w:rPr>
          <w:rFonts w:ascii="Arial" w:hAnsi="Arial" w:cs="Arial"/>
        </w:rPr>
        <w:t xml:space="preserve"> za digitalno nadgradnjo je</w:t>
      </w:r>
      <w:r w:rsidRPr="008A76BC">
        <w:rPr>
          <w:rFonts w:ascii="Arial" w:hAnsi="Arial" w:cs="Arial"/>
        </w:rPr>
        <w:t xml:space="preserve"> seveda</w:t>
      </w:r>
      <w:r w:rsidR="00FE6F64" w:rsidRPr="008A76BC">
        <w:rPr>
          <w:rFonts w:ascii="Arial" w:hAnsi="Arial" w:cs="Arial"/>
        </w:rPr>
        <w:t xml:space="preserve"> zagotovitev financiranja, kjer mestne občine računamo na </w:t>
      </w:r>
      <w:r w:rsidR="000115C6" w:rsidRPr="008A76BC">
        <w:rPr>
          <w:rFonts w:ascii="Arial" w:hAnsi="Arial" w:cs="Arial"/>
        </w:rPr>
        <w:t xml:space="preserve">državna in </w:t>
      </w:r>
      <w:r w:rsidR="00FE6F64" w:rsidRPr="008A76BC">
        <w:rPr>
          <w:rFonts w:ascii="Arial" w:hAnsi="Arial" w:cs="Arial"/>
        </w:rPr>
        <w:t>evropsk</w:t>
      </w:r>
      <w:r w:rsidR="000115C6" w:rsidRPr="008A76BC">
        <w:rPr>
          <w:rFonts w:ascii="Arial" w:hAnsi="Arial" w:cs="Arial"/>
        </w:rPr>
        <w:t>a razvojna sredstva.</w:t>
      </w:r>
    </w:p>
    <w:p w14:paraId="7769185A" w14:textId="3DBCB4B2" w:rsidR="00E834CE" w:rsidRPr="008A76BC" w:rsidRDefault="00E834CE" w:rsidP="008A76BC">
      <w:pPr>
        <w:pStyle w:val="Default"/>
        <w:jc w:val="both"/>
        <w:rPr>
          <w:rFonts w:ascii="Arial" w:hAnsi="Arial" w:cs="Arial"/>
          <w:sz w:val="22"/>
          <w:szCs w:val="22"/>
        </w:rPr>
      </w:pPr>
    </w:p>
    <w:p w14:paraId="0B6CE915" w14:textId="3C589E4D" w:rsidR="00FE6F64" w:rsidRPr="008A76BC" w:rsidRDefault="002B714E" w:rsidP="008A76BC">
      <w:pPr>
        <w:pStyle w:val="Default"/>
        <w:jc w:val="both"/>
        <w:rPr>
          <w:rFonts w:ascii="Arial" w:hAnsi="Arial" w:cs="Arial"/>
          <w:b/>
          <w:bCs/>
          <w:i/>
          <w:iCs/>
          <w:sz w:val="22"/>
          <w:szCs w:val="22"/>
        </w:rPr>
      </w:pPr>
      <w:r w:rsidRPr="008A76BC">
        <w:rPr>
          <w:rFonts w:ascii="Arial" w:hAnsi="Arial" w:cs="Arial"/>
          <w:b/>
          <w:bCs/>
          <w:i/>
          <w:iCs/>
          <w:sz w:val="22"/>
          <w:szCs w:val="22"/>
        </w:rPr>
        <w:t>Enotna platforma SITIUM</w:t>
      </w:r>
    </w:p>
    <w:p w14:paraId="44BFB4F9" w14:textId="7CAA97CB" w:rsidR="00AA4623" w:rsidRPr="008A76BC" w:rsidRDefault="00AA4623" w:rsidP="008A76BC">
      <w:pPr>
        <w:pStyle w:val="Default"/>
        <w:jc w:val="both"/>
        <w:rPr>
          <w:rFonts w:ascii="Arial" w:hAnsi="Arial" w:cs="Arial"/>
          <w:color w:val="auto"/>
          <w:sz w:val="22"/>
          <w:szCs w:val="22"/>
        </w:rPr>
      </w:pPr>
      <w:r w:rsidRPr="008A76BC">
        <w:rPr>
          <w:rFonts w:ascii="Arial" w:hAnsi="Arial" w:cs="Arial"/>
          <w:sz w:val="22"/>
          <w:szCs w:val="22"/>
        </w:rPr>
        <w:t xml:space="preserve">Primer </w:t>
      </w:r>
      <w:r w:rsidR="00FE6F64" w:rsidRPr="008A76BC">
        <w:rPr>
          <w:rFonts w:ascii="Arial" w:hAnsi="Arial" w:cs="Arial"/>
          <w:sz w:val="22"/>
          <w:szCs w:val="22"/>
        </w:rPr>
        <w:t xml:space="preserve">uspešnega </w:t>
      </w:r>
      <w:r w:rsidRPr="008A76BC">
        <w:rPr>
          <w:rFonts w:ascii="Arial" w:hAnsi="Arial" w:cs="Arial"/>
          <w:sz w:val="22"/>
          <w:szCs w:val="22"/>
        </w:rPr>
        <w:t>sodelovanje</w:t>
      </w:r>
      <w:r w:rsidR="000115C6" w:rsidRPr="008A76BC">
        <w:rPr>
          <w:rFonts w:ascii="Arial" w:hAnsi="Arial" w:cs="Arial"/>
          <w:sz w:val="22"/>
          <w:szCs w:val="22"/>
        </w:rPr>
        <w:t xml:space="preserve"> več slovenskih mest</w:t>
      </w:r>
      <w:r w:rsidRPr="008A76BC">
        <w:rPr>
          <w:rFonts w:ascii="Arial" w:hAnsi="Arial" w:cs="Arial"/>
          <w:sz w:val="22"/>
          <w:szCs w:val="22"/>
        </w:rPr>
        <w:t xml:space="preserve"> je projekt SITIUM, s katerim želimo občanom več občin v bližnji prihodnosti zagotoviti digitalni dostop do javnih storitev.</w:t>
      </w:r>
      <w:r w:rsidRPr="008A76BC">
        <w:rPr>
          <w:rFonts w:ascii="Arial" w:hAnsi="Arial" w:cs="Arial"/>
          <w:color w:val="auto"/>
          <w:sz w:val="22"/>
          <w:szCs w:val="22"/>
        </w:rPr>
        <w:t xml:space="preserve"> Mestne občine Novo mesto, Nova Gorica in Kranj so leta 2018 na skupnem javnem naročilu izbrale konzorcij inovativnih slovenskih podjetij za izvedbo sistema Enotne mestne kartice. Od takrat dalje s partnerji snujemo platformo SITIUM in skozi proces digitalizacije razmišljamo o vseh javnih podsistemih, ki bodo združeni koristili tako našim občanom, obiskovalcem občine kot tudi turistom. Končni rezultat javnega naročila je trenutno v fazi prototipa in bo omogočal plačevanje osnovnih javnih storitev občine – ob prvi objavi platforme SITIUM predvsem parkiranje in javni potniški prevoz, v prihodnosti pa je sistem možno smiselno nadgrajevati s številnimi področji, kot so knjižnične storitve, promet in mobilnost, javni potniški prevoz, široka paleta družbenih dejavnosti (npr. vstop na športne/kulturne prireditve, turizem ipd.), </w:t>
      </w:r>
      <w:r w:rsidR="009A7DB5" w:rsidRPr="008A76BC">
        <w:rPr>
          <w:rFonts w:ascii="Arial" w:hAnsi="Arial" w:cs="Arial"/>
          <w:color w:val="auto"/>
          <w:sz w:val="22"/>
          <w:szCs w:val="22"/>
        </w:rPr>
        <w:t>e</w:t>
      </w:r>
      <w:r w:rsidRPr="008A76BC">
        <w:rPr>
          <w:rFonts w:ascii="Arial" w:hAnsi="Arial" w:cs="Arial"/>
          <w:color w:val="auto"/>
          <w:sz w:val="22"/>
          <w:szCs w:val="22"/>
        </w:rPr>
        <w:t xml:space="preserve">-identiteta občanov, </w:t>
      </w:r>
      <w:proofErr w:type="spellStart"/>
      <w:r w:rsidRPr="008A76BC">
        <w:rPr>
          <w:rFonts w:ascii="Arial" w:hAnsi="Arial" w:cs="Arial"/>
          <w:color w:val="auto"/>
          <w:sz w:val="22"/>
          <w:szCs w:val="22"/>
        </w:rPr>
        <w:t>okoljska</w:t>
      </w:r>
      <w:proofErr w:type="spellEnd"/>
      <w:r w:rsidRPr="008A76BC">
        <w:rPr>
          <w:rFonts w:ascii="Arial" w:hAnsi="Arial" w:cs="Arial"/>
          <w:color w:val="auto"/>
          <w:sz w:val="22"/>
          <w:szCs w:val="22"/>
        </w:rPr>
        <w:t xml:space="preserve"> </w:t>
      </w:r>
      <w:proofErr w:type="spellStart"/>
      <w:r w:rsidRPr="008A76BC">
        <w:rPr>
          <w:rFonts w:ascii="Arial" w:hAnsi="Arial" w:cs="Arial"/>
          <w:color w:val="auto"/>
          <w:sz w:val="22"/>
          <w:szCs w:val="22"/>
        </w:rPr>
        <w:t>senzorika</w:t>
      </w:r>
      <w:proofErr w:type="spellEnd"/>
      <w:r w:rsidRPr="008A76BC">
        <w:rPr>
          <w:rFonts w:ascii="Arial" w:hAnsi="Arial" w:cs="Arial"/>
          <w:color w:val="auto"/>
          <w:sz w:val="22"/>
          <w:szCs w:val="22"/>
        </w:rPr>
        <w:t xml:space="preserve"> (npr. kakovost zraka) it</w:t>
      </w:r>
      <w:r w:rsidR="000115C6" w:rsidRPr="008A76BC">
        <w:rPr>
          <w:rFonts w:ascii="Arial" w:hAnsi="Arial" w:cs="Arial"/>
          <w:color w:val="auto"/>
          <w:sz w:val="22"/>
          <w:szCs w:val="22"/>
        </w:rPr>
        <w:t>d</w:t>
      </w:r>
      <w:r w:rsidRPr="008A76BC">
        <w:rPr>
          <w:rFonts w:ascii="Arial" w:hAnsi="Arial" w:cs="Arial"/>
          <w:color w:val="auto"/>
          <w:sz w:val="22"/>
          <w:szCs w:val="22"/>
        </w:rPr>
        <w:t>.</w:t>
      </w:r>
    </w:p>
    <w:p w14:paraId="5ABAEE0A" w14:textId="504ADFE1" w:rsidR="00777906" w:rsidRPr="008A76BC" w:rsidRDefault="00777906" w:rsidP="008A76BC">
      <w:pPr>
        <w:pStyle w:val="Default"/>
        <w:jc w:val="both"/>
        <w:rPr>
          <w:rFonts w:ascii="Arial" w:hAnsi="Arial" w:cs="Arial"/>
          <w:color w:val="auto"/>
          <w:sz w:val="22"/>
          <w:szCs w:val="22"/>
        </w:rPr>
      </w:pPr>
    </w:p>
    <w:p w14:paraId="257B59A8" w14:textId="77777777" w:rsidR="00D37EF5" w:rsidRPr="008A76BC" w:rsidRDefault="00D37EF5" w:rsidP="008A76BC">
      <w:pPr>
        <w:spacing w:after="0"/>
        <w:jc w:val="both"/>
        <w:rPr>
          <w:rFonts w:ascii="Arial" w:hAnsi="Arial" w:cs="Arial"/>
          <w:b/>
          <w:bCs/>
          <w:i/>
          <w:iCs/>
        </w:rPr>
      </w:pPr>
      <w:r w:rsidRPr="008A76BC">
        <w:rPr>
          <w:rFonts w:ascii="Arial" w:hAnsi="Arial" w:cs="Arial"/>
          <w:b/>
          <w:bCs/>
          <w:i/>
          <w:iCs/>
        </w:rPr>
        <w:t>Pametna mobilnost</w:t>
      </w:r>
    </w:p>
    <w:p w14:paraId="2480900B" w14:textId="4852402A" w:rsidR="00D37EF5" w:rsidRPr="008A76BC" w:rsidRDefault="00777906" w:rsidP="008A76BC">
      <w:pPr>
        <w:spacing w:after="0"/>
        <w:jc w:val="both"/>
        <w:rPr>
          <w:rFonts w:ascii="Arial" w:hAnsi="Arial" w:cs="Arial"/>
        </w:rPr>
      </w:pPr>
      <w:r w:rsidRPr="008A76BC">
        <w:rPr>
          <w:rFonts w:ascii="Arial" w:hAnsi="Arial" w:cs="Arial"/>
        </w:rPr>
        <w:t>Kot sem nakazal uvodoma</w:t>
      </w:r>
      <w:r w:rsidR="00D37EF5" w:rsidRPr="008A76BC">
        <w:rPr>
          <w:rFonts w:ascii="Arial" w:hAnsi="Arial" w:cs="Arial"/>
        </w:rPr>
        <w:t>,</w:t>
      </w:r>
      <w:r w:rsidRPr="008A76BC">
        <w:rPr>
          <w:rFonts w:ascii="Arial" w:hAnsi="Arial" w:cs="Arial"/>
        </w:rPr>
        <w:t xml:space="preserve"> se digitalni razvoj največkrat prepleta z rešitvami trajnostne mobilnost</w:t>
      </w:r>
      <w:r w:rsidR="00D37EF5" w:rsidRPr="008A76BC">
        <w:rPr>
          <w:rFonts w:ascii="Arial" w:hAnsi="Arial" w:cs="Arial"/>
        </w:rPr>
        <w:t xml:space="preserve">i. Po uspešnem zagonu </w:t>
      </w:r>
      <w:r w:rsidR="000115C6" w:rsidRPr="008A76BC">
        <w:rPr>
          <w:rFonts w:ascii="Arial" w:hAnsi="Arial" w:cs="Arial"/>
        </w:rPr>
        <w:t xml:space="preserve">avtomatiziranega </w:t>
      </w:r>
      <w:r w:rsidR="00D37EF5" w:rsidRPr="008A76BC">
        <w:rPr>
          <w:rFonts w:ascii="Arial" w:hAnsi="Arial" w:cs="Arial"/>
        </w:rPr>
        <w:t>sistema izposoje koles GONM</w:t>
      </w:r>
      <w:r w:rsidR="000115C6" w:rsidRPr="008A76BC">
        <w:rPr>
          <w:rFonts w:ascii="Arial" w:hAnsi="Arial" w:cs="Arial"/>
        </w:rPr>
        <w:t>,</w:t>
      </w:r>
      <w:r w:rsidR="00986768">
        <w:rPr>
          <w:rFonts w:ascii="Arial" w:hAnsi="Arial" w:cs="Arial"/>
        </w:rPr>
        <w:t xml:space="preserve"> </w:t>
      </w:r>
      <w:r w:rsidR="00D37EF5" w:rsidRPr="008A76BC">
        <w:rPr>
          <w:rFonts w:ascii="Arial" w:hAnsi="Arial" w:cs="Arial"/>
        </w:rPr>
        <w:t xml:space="preserve">električnih prevozov za starejše (RUDI) in po mestnem jedru (LEON), načrtujemo uvedbo sistema souporabe vozil. Intenzivno raziskujemo prihodnost sistema prevozov na klic z električnimi vozili, ki bi dopolnila prazen prostor, ki ga sedaj krajevno in časovno ne zmore pokrivati linijski mestni avtobusni prevoz. Zadnje področje, na katerem intenzivno delamo, je tudi napredno spremljanje prometnih tokov (s pomočjo </w:t>
      </w:r>
      <w:proofErr w:type="spellStart"/>
      <w:r w:rsidR="00D37EF5" w:rsidRPr="008A76BC">
        <w:rPr>
          <w:rFonts w:ascii="Arial" w:hAnsi="Arial" w:cs="Arial"/>
        </w:rPr>
        <w:t>IoT</w:t>
      </w:r>
      <w:proofErr w:type="spellEnd"/>
      <w:r w:rsidR="00D37EF5" w:rsidRPr="008A76BC">
        <w:rPr>
          <w:rFonts w:ascii="Arial" w:hAnsi="Arial" w:cs="Arial"/>
        </w:rPr>
        <w:t xml:space="preserve"> </w:t>
      </w:r>
      <w:proofErr w:type="spellStart"/>
      <w:r w:rsidR="00D37EF5" w:rsidRPr="008A76BC">
        <w:rPr>
          <w:rFonts w:ascii="Arial" w:hAnsi="Arial" w:cs="Arial"/>
        </w:rPr>
        <w:t>senzorike</w:t>
      </w:r>
      <w:proofErr w:type="spellEnd"/>
      <w:r w:rsidR="00D37EF5" w:rsidRPr="008A76BC">
        <w:rPr>
          <w:rFonts w:ascii="Arial" w:hAnsi="Arial" w:cs="Arial"/>
        </w:rPr>
        <w:t>). Za nami so testni projekti za spremljanje zasedenosti parkirišč in merjenja hitrosti, sedaj pa smo pripravljeni na naslednjo stopnjo razvoja, kjer želimo celovito spremljati tokove mobilnosti predvsem v urbanem delu občine. Naš cilj je postaviti robusten sistem za spremljanje mobilnosti ter analizo podatkov.</w:t>
      </w:r>
    </w:p>
    <w:p w14:paraId="637BAA4E" w14:textId="7322AF9D" w:rsidR="00777906" w:rsidRPr="008A76BC" w:rsidRDefault="00777906" w:rsidP="008A76BC">
      <w:pPr>
        <w:pStyle w:val="Default"/>
        <w:jc w:val="both"/>
        <w:rPr>
          <w:rFonts w:ascii="Arial" w:hAnsi="Arial" w:cs="Arial"/>
          <w:color w:val="auto"/>
          <w:sz w:val="22"/>
          <w:szCs w:val="22"/>
        </w:rPr>
      </w:pPr>
    </w:p>
    <w:p w14:paraId="43098FB9" w14:textId="23DA576A" w:rsidR="00A164E1" w:rsidRPr="008A76BC" w:rsidRDefault="00A164E1" w:rsidP="008A76BC">
      <w:pPr>
        <w:pStyle w:val="PlainText"/>
        <w:jc w:val="both"/>
        <w:rPr>
          <w:rFonts w:cs="Arial"/>
          <w:b/>
          <w:bCs/>
          <w:i/>
          <w:iCs/>
        </w:rPr>
      </w:pPr>
      <w:r w:rsidRPr="008A76BC">
        <w:rPr>
          <w:rFonts w:cs="Arial"/>
          <w:b/>
          <w:bCs/>
          <w:i/>
          <w:iCs/>
        </w:rPr>
        <w:t>Proti cilju</w:t>
      </w:r>
      <w:r w:rsidR="000115C6" w:rsidRPr="008A76BC">
        <w:rPr>
          <w:rFonts w:cs="Arial"/>
          <w:b/>
          <w:bCs/>
          <w:i/>
          <w:iCs/>
        </w:rPr>
        <w:t xml:space="preserve"> </w:t>
      </w:r>
      <w:r w:rsidR="000A2189" w:rsidRPr="008A76BC">
        <w:rPr>
          <w:rFonts w:cs="Arial"/>
          <w:b/>
          <w:bCs/>
          <w:i/>
          <w:iCs/>
        </w:rPr>
        <w:t>s smiselnim</w:t>
      </w:r>
      <w:r w:rsidRPr="008A76BC">
        <w:rPr>
          <w:rFonts w:cs="Arial"/>
          <w:b/>
          <w:bCs/>
          <w:i/>
          <w:iCs/>
        </w:rPr>
        <w:t xml:space="preserve"> dopolnjevanje</w:t>
      </w:r>
      <w:r w:rsidR="000A2189" w:rsidRPr="008A76BC">
        <w:rPr>
          <w:rFonts w:cs="Arial"/>
          <w:b/>
          <w:bCs/>
          <w:i/>
          <w:iCs/>
        </w:rPr>
        <w:t>m</w:t>
      </w:r>
      <w:r w:rsidRPr="008A76BC">
        <w:rPr>
          <w:rFonts w:cs="Arial"/>
          <w:b/>
          <w:bCs/>
          <w:i/>
          <w:iCs/>
        </w:rPr>
        <w:t xml:space="preserve"> sistemov v korist občanov</w:t>
      </w:r>
    </w:p>
    <w:p w14:paraId="5D401FC8" w14:textId="0B44B3EB" w:rsidR="002B714E" w:rsidRPr="008A76BC" w:rsidRDefault="00A164E1" w:rsidP="008A76BC">
      <w:pPr>
        <w:pStyle w:val="PlainText"/>
        <w:jc w:val="both"/>
        <w:rPr>
          <w:rFonts w:cs="Arial"/>
        </w:rPr>
      </w:pPr>
      <w:r w:rsidRPr="008A76BC">
        <w:rPr>
          <w:rFonts w:cs="Arial"/>
        </w:rPr>
        <w:t>Ko potegnemo črto, ne moremo mimo dejstva, da p</w:t>
      </w:r>
      <w:r w:rsidR="002B714E" w:rsidRPr="008A76BC">
        <w:rPr>
          <w:rFonts w:cs="Arial"/>
        </w:rPr>
        <w:t>ametnega mesta ali skupnosti ne naredi ena rešitev, ampak interakcija med različnimi med seboj povezanimi rešitvam</w:t>
      </w:r>
      <w:r w:rsidRPr="008A76BC">
        <w:rPr>
          <w:rFonts w:cs="Arial"/>
        </w:rPr>
        <w:t>i, ki so plod sodelovanja</w:t>
      </w:r>
      <w:r w:rsidR="000115C6" w:rsidRPr="008A76BC">
        <w:rPr>
          <w:rFonts w:cs="Arial"/>
        </w:rPr>
        <w:t xml:space="preserve"> različnih partnerjev</w:t>
      </w:r>
      <w:r w:rsidR="002B714E" w:rsidRPr="008A76BC">
        <w:rPr>
          <w:rFonts w:cs="Arial"/>
        </w:rPr>
        <w:t>. V viziji razvoja, ki smo jo določili v osrednjem strateškem dokumentu Mestne občine Novo mesto</w:t>
      </w:r>
      <w:r w:rsidR="00986768">
        <w:rPr>
          <w:rFonts w:cs="Arial"/>
        </w:rPr>
        <w:t>,</w:t>
      </w:r>
      <w:r w:rsidR="002B714E" w:rsidRPr="008A76BC">
        <w:rPr>
          <w:rFonts w:cs="Arial"/>
        </w:rPr>
        <w:t xml:space="preserve"> smo v skladu s to usmeritvijo zapisali, da bomo gradili sisteme, ki se smiselno dopolnjujejo v korist občanov. Pri tem </w:t>
      </w:r>
      <w:r w:rsidR="000A2189" w:rsidRPr="008A76BC">
        <w:rPr>
          <w:rFonts w:cs="Arial"/>
        </w:rPr>
        <w:t xml:space="preserve">pa </w:t>
      </w:r>
      <w:r w:rsidR="002B714E" w:rsidRPr="008A76BC">
        <w:rPr>
          <w:rFonts w:cs="Arial"/>
        </w:rPr>
        <w:t xml:space="preserve">želimo zajeti vsa področja: od </w:t>
      </w:r>
      <w:r w:rsidR="000115C6" w:rsidRPr="008A76BC">
        <w:rPr>
          <w:rFonts w:cs="Arial"/>
        </w:rPr>
        <w:t xml:space="preserve">plačevanja parkirnine, vlog občanov v občinskih postopkih, storitve javnih prevozov in drugih sistemov </w:t>
      </w:r>
      <w:r w:rsidR="00986768">
        <w:rPr>
          <w:rFonts w:cs="Arial"/>
        </w:rPr>
        <w:t>mobilnosti, e-izposoje v knjižn</w:t>
      </w:r>
      <w:r w:rsidR="000115C6" w:rsidRPr="008A76BC">
        <w:rPr>
          <w:rFonts w:cs="Arial"/>
        </w:rPr>
        <w:t>ici in še bi lahko naštevali. Prihodnost je že in bo digitalna.</w:t>
      </w:r>
      <w:r w:rsidR="00D37EF5" w:rsidRPr="008A76BC">
        <w:rPr>
          <w:rFonts w:cs="Arial"/>
        </w:rPr>
        <w:t xml:space="preserve"> </w:t>
      </w:r>
    </w:p>
    <w:p w14:paraId="5706B9B5" w14:textId="65B6FF8F" w:rsidR="008F01DD" w:rsidRDefault="008F01DD" w:rsidP="008F01DD">
      <w:pPr>
        <w:pStyle w:val="abstract"/>
        <w:shd w:val="clear" w:color="auto" w:fill="FFFFFF"/>
        <w:spacing w:before="0" w:beforeAutospacing="0" w:after="0" w:afterAutospacing="0"/>
        <w:rPr>
          <w:rFonts w:asciiTheme="minorBidi" w:hAnsiTheme="minorBidi" w:cstheme="minorBidi"/>
          <w:sz w:val="22"/>
          <w:szCs w:val="22"/>
        </w:rPr>
      </w:pPr>
    </w:p>
    <w:sectPr w:rsidR="008F01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1C6"/>
    <w:rsid w:val="000015D8"/>
    <w:rsid w:val="000115C6"/>
    <w:rsid w:val="00061897"/>
    <w:rsid w:val="000A2189"/>
    <w:rsid w:val="000D58E5"/>
    <w:rsid w:val="001523C3"/>
    <w:rsid w:val="001B07AD"/>
    <w:rsid w:val="001C49EB"/>
    <w:rsid w:val="00213517"/>
    <w:rsid w:val="00222627"/>
    <w:rsid w:val="00252F80"/>
    <w:rsid w:val="00262E5F"/>
    <w:rsid w:val="0027499A"/>
    <w:rsid w:val="00283B35"/>
    <w:rsid w:val="00291382"/>
    <w:rsid w:val="00291633"/>
    <w:rsid w:val="002B250A"/>
    <w:rsid w:val="002B714E"/>
    <w:rsid w:val="002D3803"/>
    <w:rsid w:val="002D74BA"/>
    <w:rsid w:val="00312CF0"/>
    <w:rsid w:val="00313C50"/>
    <w:rsid w:val="003541EB"/>
    <w:rsid w:val="0037379E"/>
    <w:rsid w:val="00387DB7"/>
    <w:rsid w:val="003E55B6"/>
    <w:rsid w:val="004053AF"/>
    <w:rsid w:val="00505BED"/>
    <w:rsid w:val="00516528"/>
    <w:rsid w:val="00521B4D"/>
    <w:rsid w:val="00545F50"/>
    <w:rsid w:val="00575852"/>
    <w:rsid w:val="005D5FDF"/>
    <w:rsid w:val="005E3C67"/>
    <w:rsid w:val="00617825"/>
    <w:rsid w:val="00617FC5"/>
    <w:rsid w:val="00663EE8"/>
    <w:rsid w:val="0068685D"/>
    <w:rsid w:val="006C2BF1"/>
    <w:rsid w:val="00704B82"/>
    <w:rsid w:val="00735D70"/>
    <w:rsid w:val="00766C30"/>
    <w:rsid w:val="00776632"/>
    <w:rsid w:val="00777906"/>
    <w:rsid w:val="007A0DE9"/>
    <w:rsid w:val="007E72C0"/>
    <w:rsid w:val="00836D8D"/>
    <w:rsid w:val="00874F2D"/>
    <w:rsid w:val="008A1F86"/>
    <w:rsid w:val="008A280B"/>
    <w:rsid w:val="008A76BC"/>
    <w:rsid w:val="008B04D3"/>
    <w:rsid w:val="008C501D"/>
    <w:rsid w:val="008D69BF"/>
    <w:rsid w:val="008E11C6"/>
    <w:rsid w:val="008F01DD"/>
    <w:rsid w:val="008F4CD8"/>
    <w:rsid w:val="00983315"/>
    <w:rsid w:val="00986768"/>
    <w:rsid w:val="009A7DB5"/>
    <w:rsid w:val="009F1B77"/>
    <w:rsid w:val="00A164E1"/>
    <w:rsid w:val="00A71B3C"/>
    <w:rsid w:val="00A955C2"/>
    <w:rsid w:val="00AA4623"/>
    <w:rsid w:val="00AA62C2"/>
    <w:rsid w:val="00AB50AE"/>
    <w:rsid w:val="00AF5D5A"/>
    <w:rsid w:val="00BD27A8"/>
    <w:rsid w:val="00BE46DB"/>
    <w:rsid w:val="00C1005E"/>
    <w:rsid w:val="00C60D5B"/>
    <w:rsid w:val="00C77D1E"/>
    <w:rsid w:val="00C81491"/>
    <w:rsid w:val="00C93C18"/>
    <w:rsid w:val="00CA1B97"/>
    <w:rsid w:val="00CB6816"/>
    <w:rsid w:val="00CB76C4"/>
    <w:rsid w:val="00CE79E5"/>
    <w:rsid w:val="00D11397"/>
    <w:rsid w:val="00D37EF5"/>
    <w:rsid w:val="00D47E67"/>
    <w:rsid w:val="00D8184D"/>
    <w:rsid w:val="00D8692B"/>
    <w:rsid w:val="00DF1957"/>
    <w:rsid w:val="00E67E8E"/>
    <w:rsid w:val="00E834CE"/>
    <w:rsid w:val="00EC180C"/>
    <w:rsid w:val="00F252DE"/>
    <w:rsid w:val="00F462CA"/>
    <w:rsid w:val="00FB1DC6"/>
    <w:rsid w:val="00FC37B9"/>
    <w:rsid w:val="00FD465E"/>
    <w:rsid w:val="00FE6F64"/>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418A"/>
  <w15:chartTrackingRefBased/>
  <w15:docId w15:val="{C0036108-8E6D-4800-A56F-ECD9E02C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1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B77"/>
    <w:rPr>
      <w:rFonts w:ascii="Segoe UI" w:hAnsi="Segoe UI" w:cs="Segoe UI"/>
      <w:sz w:val="18"/>
      <w:szCs w:val="18"/>
    </w:rPr>
  </w:style>
  <w:style w:type="character" w:styleId="CommentReference">
    <w:name w:val="annotation reference"/>
    <w:basedOn w:val="DefaultParagraphFont"/>
    <w:uiPriority w:val="99"/>
    <w:semiHidden/>
    <w:unhideWhenUsed/>
    <w:rsid w:val="00FC37B9"/>
    <w:rPr>
      <w:sz w:val="16"/>
      <w:szCs w:val="16"/>
    </w:rPr>
  </w:style>
  <w:style w:type="paragraph" w:styleId="CommentText">
    <w:name w:val="annotation text"/>
    <w:basedOn w:val="Normal"/>
    <w:link w:val="CommentTextChar"/>
    <w:uiPriority w:val="99"/>
    <w:semiHidden/>
    <w:unhideWhenUsed/>
    <w:rsid w:val="00FC37B9"/>
    <w:pPr>
      <w:spacing w:line="240" w:lineRule="auto"/>
    </w:pPr>
    <w:rPr>
      <w:sz w:val="20"/>
      <w:szCs w:val="20"/>
    </w:rPr>
  </w:style>
  <w:style w:type="character" w:customStyle="1" w:styleId="CommentTextChar">
    <w:name w:val="Comment Text Char"/>
    <w:basedOn w:val="DefaultParagraphFont"/>
    <w:link w:val="CommentText"/>
    <w:uiPriority w:val="99"/>
    <w:semiHidden/>
    <w:rsid w:val="00FC37B9"/>
    <w:rPr>
      <w:sz w:val="20"/>
      <w:szCs w:val="20"/>
    </w:rPr>
  </w:style>
  <w:style w:type="paragraph" w:styleId="CommentSubject">
    <w:name w:val="annotation subject"/>
    <w:basedOn w:val="CommentText"/>
    <w:next w:val="CommentText"/>
    <w:link w:val="CommentSubjectChar"/>
    <w:uiPriority w:val="99"/>
    <w:semiHidden/>
    <w:unhideWhenUsed/>
    <w:rsid w:val="00FC37B9"/>
    <w:rPr>
      <w:b/>
      <w:bCs/>
    </w:rPr>
  </w:style>
  <w:style w:type="character" w:customStyle="1" w:styleId="CommentSubjectChar">
    <w:name w:val="Comment Subject Char"/>
    <w:basedOn w:val="CommentTextChar"/>
    <w:link w:val="CommentSubject"/>
    <w:uiPriority w:val="99"/>
    <w:semiHidden/>
    <w:rsid w:val="00FC37B9"/>
    <w:rPr>
      <w:b/>
      <w:bCs/>
      <w:sz w:val="20"/>
      <w:szCs w:val="20"/>
    </w:rPr>
  </w:style>
  <w:style w:type="paragraph" w:customStyle="1" w:styleId="Default">
    <w:name w:val="Default"/>
    <w:rsid w:val="00C93C18"/>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semiHidden/>
    <w:unhideWhenUsed/>
    <w:rsid w:val="008C501D"/>
    <w:pPr>
      <w:spacing w:after="0" w:line="240" w:lineRule="auto"/>
    </w:pPr>
    <w:rPr>
      <w:rFonts w:ascii="Arial" w:hAnsi="Arial"/>
      <w:szCs w:val="21"/>
    </w:rPr>
  </w:style>
  <w:style w:type="character" w:customStyle="1" w:styleId="PlainTextChar">
    <w:name w:val="Plain Text Char"/>
    <w:basedOn w:val="DefaultParagraphFont"/>
    <w:link w:val="PlainText"/>
    <w:uiPriority w:val="99"/>
    <w:semiHidden/>
    <w:rsid w:val="008C501D"/>
    <w:rPr>
      <w:rFonts w:ascii="Arial" w:hAnsi="Arial"/>
      <w:szCs w:val="21"/>
    </w:rPr>
  </w:style>
  <w:style w:type="character" w:styleId="Strong">
    <w:name w:val="Strong"/>
    <w:basedOn w:val="DefaultParagraphFont"/>
    <w:uiPriority w:val="22"/>
    <w:qFormat/>
    <w:rsid w:val="00061897"/>
    <w:rPr>
      <w:b/>
      <w:bCs/>
    </w:rPr>
  </w:style>
  <w:style w:type="paragraph" w:customStyle="1" w:styleId="abstract">
    <w:name w:val="abstract"/>
    <w:basedOn w:val="Normal"/>
    <w:rsid w:val="0006189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rmalWeb">
    <w:name w:val="Normal (Web)"/>
    <w:basedOn w:val="Normal"/>
    <w:uiPriority w:val="99"/>
    <w:semiHidden/>
    <w:unhideWhenUsed/>
    <w:rsid w:val="0006189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0618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739">
      <w:bodyDiv w:val="1"/>
      <w:marLeft w:val="0"/>
      <w:marRight w:val="0"/>
      <w:marTop w:val="0"/>
      <w:marBottom w:val="0"/>
      <w:divBdr>
        <w:top w:val="none" w:sz="0" w:space="0" w:color="auto"/>
        <w:left w:val="none" w:sz="0" w:space="0" w:color="auto"/>
        <w:bottom w:val="none" w:sz="0" w:space="0" w:color="auto"/>
        <w:right w:val="none" w:sz="0" w:space="0" w:color="auto"/>
      </w:divBdr>
    </w:div>
    <w:div w:id="485361962">
      <w:bodyDiv w:val="1"/>
      <w:marLeft w:val="0"/>
      <w:marRight w:val="0"/>
      <w:marTop w:val="0"/>
      <w:marBottom w:val="0"/>
      <w:divBdr>
        <w:top w:val="none" w:sz="0" w:space="0" w:color="auto"/>
        <w:left w:val="none" w:sz="0" w:space="0" w:color="auto"/>
        <w:bottom w:val="none" w:sz="0" w:space="0" w:color="auto"/>
        <w:right w:val="none" w:sz="0" w:space="0" w:color="auto"/>
      </w:divBdr>
    </w:div>
    <w:div w:id="580413825">
      <w:bodyDiv w:val="1"/>
      <w:marLeft w:val="0"/>
      <w:marRight w:val="0"/>
      <w:marTop w:val="0"/>
      <w:marBottom w:val="0"/>
      <w:divBdr>
        <w:top w:val="none" w:sz="0" w:space="0" w:color="auto"/>
        <w:left w:val="none" w:sz="0" w:space="0" w:color="auto"/>
        <w:bottom w:val="none" w:sz="0" w:space="0" w:color="auto"/>
        <w:right w:val="none" w:sz="0" w:space="0" w:color="auto"/>
      </w:divBdr>
    </w:div>
    <w:div w:id="1062756089">
      <w:bodyDiv w:val="1"/>
      <w:marLeft w:val="0"/>
      <w:marRight w:val="0"/>
      <w:marTop w:val="0"/>
      <w:marBottom w:val="0"/>
      <w:divBdr>
        <w:top w:val="none" w:sz="0" w:space="0" w:color="auto"/>
        <w:left w:val="none" w:sz="0" w:space="0" w:color="auto"/>
        <w:bottom w:val="none" w:sz="0" w:space="0" w:color="auto"/>
        <w:right w:val="none" w:sz="0" w:space="0" w:color="auto"/>
      </w:divBdr>
    </w:div>
    <w:div w:id="1424961437">
      <w:bodyDiv w:val="1"/>
      <w:marLeft w:val="0"/>
      <w:marRight w:val="0"/>
      <w:marTop w:val="0"/>
      <w:marBottom w:val="0"/>
      <w:divBdr>
        <w:top w:val="none" w:sz="0" w:space="0" w:color="auto"/>
        <w:left w:val="none" w:sz="0" w:space="0" w:color="auto"/>
        <w:bottom w:val="none" w:sz="0" w:space="0" w:color="auto"/>
        <w:right w:val="none" w:sz="0" w:space="0" w:color="auto"/>
      </w:divBdr>
    </w:div>
    <w:div w:id="1564095151">
      <w:bodyDiv w:val="1"/>
      <w:marLeft w:val="0"/>
      <w:marRight w:val="0"/>
      <w:marTop w:val="0"/>
      <w:marBottom w:val="0"/>
      <w:divBdr>
        <w:top w:val="none" w:sz="0" w:space="0" w:color="auto"/>
        <w:left w:val="none" w:sz="0" w:space="0" w:color="auto"/>
        <w:bottom w:val="none" w:sz="0" w:space="0" w:color="auto"/>
        <w:right w:val="none" w:sz="0" w:space="0" w:color="auto"/>
      </w:divBdr>
    </w:div>
    <w:div w:id="1822649557">
      <w:bodyDiv w:val="1"/>
      <w:marLeft w:val="0"/>
      <w:marRight w:val="0"/>
      <w:marTop w:val="0"/>
      <w:marBottom w:val="0"/>
      <w:divBdr>
        <w:top w:val="none" w:sz="0" w:space="0" w:color="auto"/>
        <w:left w:val="none" w:sz="0" w:space="0" w:color="auto"/>
        <w:bottom w:val="none" w:sz="0" w:space="0" w:color="auto"/>
        <w:right w:val="none" w:sz="0" w:space="0" w:color="auto"/>
      </w:divBdr>
    </w:div>
    <w:div w:id="212287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ep.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1147</Words>
  <Characters>6539</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urbankramar</dc:creator>
  <cp:keywords/>
  <dc:description/>
  <cp:lastModifiedBy>Joze Gricar</cp:lastModifiedBy>
  <cp:revision>2</cp:revision>
  <dcterms:created xsi:type="dcterms:W3CDTF">2021-01-29T16:15:00Z</dcterms:created>
  <dcterms:modified xsi:type="dcterms:W3CDTF">2021-01-29T16:15:00Z</dcterms:modified>
</cp:coreProperties>
</file>