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8EC" w:rsidRDefault="008018EC" w:rsidP="008018EC">
      <w:pPr>
        <w:spacing w:line="240" w:lineRule="auto"/>
        <w:jc w:val="both"/>
        <w:rPr>
          <w:rFonts w:asciiTheme="minorHAnsi" w:hAnsiTheme="minorHAnsi"/>
          <w:b/>
          <w:sz w:val="24"/>
          <w:szCs w:val="24"/>
        </w:rPr>
      </w:pPr>
      <w:bookmarkStart w:id="0" w:name="_GoBack"/>
      <w:bookmarkEnd w:id="0"/>
      <w:r>
        <w:rPr>
          <w:rFonts w:asciiTheme="minorHAnsi" w:hAnsiTheme="minorHAnsi"/>
          <w:b/>
          <w:sz w:val="24"/>
          <w:szCs w:val="24"/>
        </w:rPr>
        <w:t>POVZETKI PREDAVANJ NA SIMPOZIJU OB 550. LETNICI PRIHODA FRANČIŠKANOV V NOVO MESTO</w:t>
      </w:r>
    </w:p>
    <w:p w:rsidR="00F17402" w:rsidRPr="008018EC" w:rsidRDefault="00F17402" w:rsidP="008018EC">
      <w:pPr>
        <w:spacing w:line="240" w:lineRule="auto"/>
        <w:jc w:val="both"/>
        <w:rPr>
          <w:rFonts w:asciiTheme="minorHAnsi" w:hAnsiTheme="minorHAnsi"/>
          <w:b/>
          <w:sz w:val="24"/>
          <w:szCs w:val="24"/>
        </w:rPr>
      </w:pPr>
      <w:r w:rsidRPr="008018EC">
        <w:rPr>
          <w:rFonts w:asciiTheme="minorHAnsi" w:hAnsiTheme="minorHAnsi"/>
          <w:b/>
          <w:sz w:val="24"/>
          <w:szCs w:val="24"/>
        </w:rPr>
        <w:t>Dunja Mušič</w:t>
      </w:r>
    </w:p>
    <w:p w:rsidR="00F17402" w:rsidRPr="008018EC" w:rsidRDefault="00F17402" w:rsidP="008018EC">
      <w:pPr>
        <w:spacing w:line="240" w:lineRule="auto"/>
        <w:jc w:val="both"/>
        <w:rPr>
          <w:rFonts w:asciiTheme="minorHAnsi" w:hAnsiTheme="minorHAnsi"/>
          <w:b/>
          <w:sz w:val="24"/>
          <w:szCs w:val="24"/>
        </w:rPr>
      </w:pPr>
      <w:r w:rsidRPr="008018EC">
        <w:rPr>
          <w:rFonts w:asciiTheme="minorHAnsi" w:hAnsiTheme="minorHAnsi"/>
          <w:b/>
          <w:sz w:val="24"/>
          <w:szCs w:val="24"/>
        </w:rPr>
        <w:t>Novo mesto na prehodu iz srednjega v novi vek</w:t>
      </w:r>
    </w:p>
    <w:p w:rsidR="00F17402" w:rsidRPr="008018EC" w:rsidRDefault="00F17402" w:rsidP="008018EC">
      <w:pPr>
        <w:spacing w:line="240" w:lineRule="auto"/>
        <w:jc w:val="both"/>
        <w:rPr>
          <w:rFonts w:asciiTheme="minorHAnsi" w:hAnsiTheme="minorHAnsi"/>
          <w:sz w:val="24"/>
          <w:szCs w:val="24"/>
        </w:rPr>
      </w:pPr>
    </w:p>
    <w:p w:rsidR="00F17402" w:rsidRPr="008018EC" w:rsidRDefault="00F17402" w:rsidP="008018EC">
      <w:pPr>
        <w:spacing w:line="240" w:lineRule="auto"/>
        <w:jc w:val="both"/>
        <w:rPr>
          <w:rFonts w:asciiTheme="minorHAnsi" w:hAnsiTheme="minorHAnsi"/>
          <w:sz w:val="24"/>
          <w:szCs w:val="24"/>
        </w:rPr>
      </w:pPr>
      <w:bookmarkStart w:id="1" w:name="_heading=h.gjdgxs" w:colFirst="0" w:colLast="0"/>
      <w:bookmarkEnd w:id="1"/>
      <w:r w:rsidRPr="008018EC">
        <w:rPr>
          <w:rFonts w:asciiTheme="minorHAnsi" w:hAnsiTheme="minorHAnsi"/>
          <w:sz w:val="24"/>
          <w:szCs w:val="24"/>
        </w:rPr>
        <w:t>Od ustanovitve mesta na okljuku reke Krke je bilo Novo mesto v vzponu. Prisilne trgovske poti skozi mest</w:t>
      </w:r>
      <w:r w:rsidR="001B1102" w:rsidRPr="008018EC">
        <w:rPr>
          <w:rFonts w:asciiTheme="minorHAnsi" w:hAnsiTheme="minorHAnsi"/>
          <w:sz w:val="24"/>
          <w:szCs w:val="24"/>
        </w:rPr>
        <w:t>o in obvezno skladiščenje blaga</w:t>
      </w:r>
      <w:r w:rsidRPr="008018EC">
        <w:rPr>
          <w:rFonts w:asciiTheme="minorHAnsi" w:hAnsiTheme="minorHAnsi"/>
          <w:sz w:val="24"/>
          <w:szCs w:val="24"/>
        </w:rPr>
        <w:t xml:space="preserve"> so mestu nudile redne dohodke. Na prehodu iz srednjega v novi vek je bilo gospodarsko življenje mesta v največjem razmahu. V tem obdobju je mesto veljalo za središče t</w:t>
      </w:r>
      <w:r w:rsidR="001B1102" w:rsidRPr="008018EC">
        <w:rPr>
          <w:rFonts w:asciiTheme="minorHAnsi" w:hAnsiTheme="minorHAnsi"/>
          <w:sz w:val="24"/>
          <w:szCs w:val="24"/>
        </w:rPr>
        <w:t xml:space="preserve">rgovine na velike razdalje, ki </w:t>
      </w:r>
      <w:r w:rsidRPr="008018EC">
        <w:rPr>
          <w:rFonts w:asciiTheme="minorHAnsi" w:hAnsiTheme="minorHAnsi"/>
          <w:sz w:val="24"/>
          <w:szCs w:val="24"/>
        </w:rPr>
        <w:t>je potekala na severu z nemškimi pokrajinami, na vzhodu s hr</w:t>
      </w:r>
      <w:r w:rsidR="001B1102" w:rsidRPr="008018EC">
        <w:rPr>
          <w:rFonts w:asciiTheme="minorHAnsi" w:hAnsiTheme="minorHAnsi"/>
          <w:sz w:val="24"/>
          <w:szCs w:val="24"/>
        </w:rPr>
        <w:t xml:space="preserve">vaškimi in ogrskimi deželami in na </w:t>
      </w:r>
      <w:r w:rsidRPr="008018EC">
        <w:rPr>
          <w:rFonts w:asciiTheme="minorHAnsi" w:hAnsiTheme="minorHAnsi"/>
          <w:sz w:val="24"/>
          <w:szCs w:val="24"/>
        </w:rPr>
        <w:t xml:space="preserve">zahodu z Italijo. Pomembne so bile tudi trgovske poti z Ljubljano in Reko. Po naseljenosti je bilo mesto med največjimi na Kranjskem. Znotraj mestnega obzidja so </w:t>
      </w:r>
      <w:r w:rsidR="001B1102" w:rsidRPr="008018EC">
        <w:rPr>
          <w:rFonts w:asciiTheme="minorHAnsi" w:hAnsiTheme="minorHAnsi"/>
          <w:sz w:val="24"/>
          <w:szCs w:val="24"/>
        </w:rPr>
        <w:t>bile</w:t>
      </w:r>
      <w:r w:rsidRPr="008018EC">
        <w:rPr>
          <w:rFonts w:asciiTheme="minorHAnsi" w:hAnsiTheme="minorHAnsi"/>
          <w:sz w:val="24"/>
          <w:szCs w:val="24"/>
        </w:rPr>
        <w:t xml:space="preserve"> poleg hiš z vrtovi pomembne stavbe: rotovž, frančiškanska cerkev (sv. Lenarta) in frančiškanski samostan z lekarno, mestni špital, </w:t>
      </w:r>
      <w:proofErr w:type="spellStart"/>
      <w:r w:rsidRPr="008018EC">
        <w:rPr>
          <w:rFonts w:asciiTheme="minorHAnsi" w:hAnsiTheme="minorHAnsi"/>
          <w:sz w:val="24"/>
          <w:szCs w:val="24"/>
        </w:rPr>
        <w:t>proštija</w:t>
      </w:r>
      <w:proofErr w:type="spellEnd"/>
      <w:r w:rsidRPr="008018EC">
        <w:rPr>
          <w:rFonts w:asciiTheme="minorHAnsi" w:hAnsiTheme="minorHAnsi"/>
          <w:sz w:val="24"/>
          <w:szCs w:val="24"/>
        </w:rPr>
        <w:t xml:space="preserve"> (</w:t>
      </w:r>
      <w:r w:rsidR="00D63116" w:rsidRPr="008018EC">
        <w:rPr>
          <w:rFonts w:asciiTheme="minorHAnsi" w:hAnsiTheme="minorHAnsi"/>
          <w:sz w:val="24"/>
          <w:szCs w:val="24"/>
        </w:rPr>
        <w:t>š</w:t>
      </w:r>
      <w:r w:rsidRPr="008018EC">
        <w:rPr>
          <w:rFonts w:asciiTheme="minorHAnsi" w:hAnsiTheme="minorHAnsi"/>
          <w:sz w:val="24"/>
          <w:szCs w:val="24"/>
        </w:rPr>
        <w:t xml:space="preserve">kofijski dvorec), kolegialni kapitelj, kapiteljska cerkev (sv. Nikolaja), cerkve (sv. Antona, sv. Jurija, sv. Martina/špitalska), mežnarija, kapiteljska kašča, mlin, komenda nemškega viteškega reda, obrambni stolp, del obzidja sta bili tudi obe mestni čuvajnici. Na Glavnem trgu so stale hiše premožnih meščanov, ki so imele v pritličju odprte arkade. Mesto trgovcev in obrtnikov še ni imelo predmestja, saj je okljuk reke Krke nudil dovolj prostora in varnosti znotraj mestnega obzidja. Živahen mestni vrvež je potihnil v 2. polovici 16. stoletja, ko je Novo mesto prehajalo v vse bolj neugoden gospodarski položaj. Okolico so vse močneje prizadeli več let trajajoči turški vpadi. Turške vojne so vplivale tudi na varnost in preusmeritev trgovskih poti. Trgovina je propadala in vir prihodka se je omejil na obrt ter dninarska dela. Težišče protiturške obrambe se je z ustanovitvijo Vojne krajine preneslo v Karlovec. Konec 16. stoletja so mesto zajeli številni požari in kmalu zatem še kuga. Med skromnimi arhivskimi viri se je ohranila tudi najstarejša upodobitev mesta, ki sega v začetek 17. stoletja. </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noProof/>
          <w:sz w:val="24"/>
          <w:szCs w:val="24"/>
          <w:lang w:val="en-GB" w:eastAsia="en-GB"/>
        </w:rPr>
        <w:drawing>
          <wp:inline distT="0" distB="0" distL="0" distR="0" wp14:anchorId="209E7B82" wp14:editId="7AF4ED95">
            <wp:extent cx="3230911" cy="2291358"/>
            <wp:effectExtent l="0" t="0" r="0" b="0"/>
            <wp:docPr id="2" name="image1.jpg" descr="C:\Users\MusicD\Downloads\08520_MK_Steklo_f00000_s20588s_b_jpg.jpeg"/>
            <wp:cNvGraphicFramePr/>
            <a:graphic xmlns:a="http://schemas.openxmlformats.org/drawingml/2006/main">
              <a:graphicData uri="http://schemas.openxmlformats.org/drawingml/2006/picture">
                <pic:pic xmlns:pic="http://schemas.openxmlformats.org/drawingml/2006/picture">
                  <pic:nvPicPr>
                    <pic:cNvPr id="0" name="image1.jpg" descr="C:\Users\MusicD\Downloads\08520_MK_Steklo_f00000_s20588s_b_jpg.jpeg"/>
                    <pic:cNvPicPr preferRelativeResize="0"/>
                  </pic:nvPicPr>
                  <pic:blipFill>
                    <a:blip r:embed="rId5" cstate="print"/>
                    <a:srcRect l="13939" t="13632" r="11465" b="8778"/>
                    <a:stretch>
                      <a:fillRect/>
                    </a:stretch>
                  </pic:blipFill>
                  <pic:spPr>
                    <a:xfrm>
                      <a:off x="0" y="0"/>
                      <a:ext cx="3230911" cy="2291358"/>
                    </a:xfrm>
                    <a:prstGeom prst="rect">
                      <a:avLst/>
                    </a:prstGeom>
                    <a:ln/>
                  </pic:spPr>
                </pic:pic>
              </a:graphicData>
            </a:graphic>
          </wp:inline>
        </w:drawing>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Johannes Clobucciarich: Novo mesto</w:t>
      </w:r>
    </w:p>
    <w:p w:rsidR="00F17402" w:rsidRPr="008018EC" w:rsidRDefault="00F17402" w:rsidP="008018EC">
      <w:pPr>
        <w:spacing w:after="200" w:line="240" w:lineRule="auto"/>
        <w:jc w:val="both"/>
        <w:rPr>
          <w:rFonts w:asciiTheme="minorHAnsi" w:hAnsiTheme="minorHAnsi"/>
          <w:sz w:val="24"/>
          <w:szCs w:val="24"/>
        </w:rPr>
      </w:pPr>
    </w:p>
    <w:p w:rsidR="002914EC" w:rsidRPr="008018EC" w:rsidRDefault="002914EC" w:rsidP="008018EC">
      <w:pPr>
        <w:spacing w:line="240" w:lineRule="auto"/>
        <w:jc w:val="both"/>
        <w:rPr>
          <w:rFonts w:asciiTheme="minorHAnsi" w:eastAsia="Calibri" w:hAnsiTheme="minorHAnsi" w:cs="Calibri"/>
          <w:sz w:val="24"/>
          <w:szCs w:val="24"/>
          <w:lang w:val="en-US" w:eastAsia="sl-SI"/>
        </w:rPr>
      </w:pPr>
    </w:p>
    <w:p w:rsidR="002914EC" w:rsidRPr="008018EC" w:rsidRDefault="002914EC" w:rsidP="008018EC">
      <w:pPr>
        <w:spacing w:line="240" w:lineRule="auto"/>
        <w:jc w:val="both"/>
        <w:rPr>
          <w:rFonts w:asciiTheme="minorHAnsi" w:eastAsia="Calibri" w:hAnsiTheme="minorHAnsi" w:cs="Calibri"/>
          <w:sz w:val="24"/>
          <w:szCs w:val="24"/>
          <w:lang w:val="en-US" w:eastAsia="sl-SI"/>
        </w:rPr>
      </w:pPr>
    </w:p>
    <w:p w:rsidR="002914EC" w:rsidRPr="008018EC" w:rsidRDefault="002914EC" w:rsidP="008018EC">
      <w:pPr>
        <w:spacing w:line="240" w:lineRule="auto"/>
        <w:jc w:val="both"/>
        <w:rPr>
          <w:rFonts w:asciiTheme="minorHAnsi" w:eastAsia="Calibri" w:hAnsiTheme="minorHAnsi" w:cs="Calibri"/>
          <w:sz w:val="24"/>
          <w:szCs w:val="24"/>
          <w:lang w:val="en-US" w:eastAsia="sl-SI"/>
        </w:rPr>
      </w:pPr>
      <w:r w:rsidRPr="008018EC">
        <w:rPr>
          <w:rFonts w:asciiTheme="minorHAnsi" w:eastAsia="Calibri" w:hAnsiTheme="minorHAnsi" w:cs="Calibri"/>
          <w:sz w:val="24"/>
          <w:szCs w:val="24"/>
          <w:lang w:val="en-US" w:eastAsia="sl-SI"/>
        </w:rPr>
        <w:lastRenderedPageBreak/>
        <w:t>Novo mesto on the transition from the middle ages to the early modern period</w:t>
      </w:r>
    </w:p>
    <w:p w:rsidR="002914EC" w:rsidRPr="008018EC" w:rsidRDefault="002914EC" w:rsidP="008018EC">
      <w:pPr>
        <w:spacing w:line="240" w:lineRule="auto"/>
        <w:jc w:val="both"/>
        <w:rPr>
          <w:rFonts w:asciiTheme="minorHAnsi" w:eastAsia="Calibri" w:hAnsiTheme="minorHAnsi" w:cs="Calibri"/>
          <w:sz w:val="24"/>
          <w:szCs w:val="24"/>
          <w:lang w:val="en-US" w:eastAsia="sl-SI"/>
        </w:rPr>
      </w:pPr>
      <w:r w:rsidRPr="008018EC">
        <w:rPr>
          <w:rFonts w:asciiTheme="minorHAnsi" w:eastAsia="Calibri" w:hAnsiTheme="minorHAnsi" w:cs="Calibri"/>
          <w:sz w:val="24"/>
          <w:szCs w:val="24"/>
          <w:lang w:val="en-US" w:eastAsia="sl-SI"/>
        </w:rPr>
        <w:t xml:space="preserve"> </w:t>
      </w:r>
    </w:p>
    <w:p w:rsidR="002914EC" w:rsidRPr="008018EC" w:rsidRDefault="002914EC" w:rsidP="008018EC">
      <w:pPr>
        <w:spacing w:line="240" w:lineRule="auto"/>
        <w:jc w:val="both"/>
        <w:rPr>
          <w:rFonts w:asciiTheme="minorHAnsi" w:eastAsia="Calibri" w:hAnsiTheme="minorHAnsi" w:cs="Calibri"/>
          <w:sz w:val="24"/>
          <w:szCs w:val="24"/>
          <w:lang w:val="en-US" w:eastAsia="sl-SI"/>
        </w:rPr>
      </w:pPr>
      <w:r w:rsidRPr="008018EC">
        <w:rPr>
          <w:rFonts w:asciiTheme="minorHAnsi" w:eastAsia="Calibri" w:hAnsiTheme="minorHAnsi" w:cs="Calibri"/>
          <w:sz w:val="24"/>
          <w:szCs w:val="24"/>
          <w:lang w:val="en-US" w:eastAsia="sl-SI"/>
        </w:rPr>
        <w:t xml:space="preserve">Since the founding of the town, situated on the bend of the river Krka, Novo mesto was rising. Forced trade routes through the town and the mandatory storage of goods have provided a regular income. On the transition from the middle ages to the early modern period, the economy of the town expanded the most. During this period, the town considered to be the trade center - on the north with the German region, on the east with the Croatian and Hungarian region and on the west with Italy. Important were also the trade routes to Ljubljana and Rijeka. The settlement was among the largest in the Carniola region. Within the town walls among the houses with gardens, there were also important buildings: Town Hall, Franciscan Church (St. Leonard) and the Franciscan monastery with the pharmacy, municipal almshouse, </w:t>
      </w:r>
      <w:proofErr w:type="spellStart"/>
      <w:r w:rsidRPr="008018EC">
        <w:rPr>
          <w:rFonts w:asciiTheme="minorHAnsi" w:eastAsia="Calibri" w:hAnsiTheme="minorHAnsi" w:cs="Calibri"/>
          <w:sz w:val="24"/>
          <w:szCs w:val="24"/>
          <w:lang w:val="en-US" w:eastAsia="sl-SI"/>
        </w:rPr>
        <w:t>proštija</w:t>
      </w:r>
      <w:proofErr w:type="spellEnd"/>
      <w:r w:rsidRPr="008018EC">
        <w:rPr>
          <w:rFonts w:asciiTheme="minorHAnsi" w:eastAsia="Calibri" w:hAnsiTheme="minorHAnsi" w:cs="Calibri"/>
          <w:sz w:val="24"/>
          <w:szCs w:val="24"/>
          <w:lang w:val="en-US" w:eastAsia="sl-SI"/>
        </w:rPr>
        <w:t xml:space="preserve"> (Bishop's mansion), Chapter, Chapter Church (St. Nicola), churches (St. Anthony, St. George, St. Martin), </w:t>
      </w:r>
      <w:proofErr w:type="spellStart"/>
      <w:r w:rsidRPr="008018EC">
        <w:rPr>
          <w:rFonts w:asciiTheme="minorHAnsi" w:eastAsia="Calibri" w:hAnsiTheme="minorHAnsi" w:cs="Calibri"/>
          <w:sz w:val="24"/>
          <w:szCs w:val="24"/>
          <w:lang w:val="en-US" w:eastAsia="sl-SI"/>
        </w:rPr>
        <w:t>mežnarija</w:t>
      </w:r>
      <w:proofErr w:type="spellEnd"/>
      <w:r w:rsidRPr="008018EC">
        <w:rPr>
          <w:rFonts w:asciiTheme="minorHAnsi" w:eastAsia="Calibri" w:hAnsiTheme="minorHAnsi" w:cs="Calibri"/>
          <w:sz w:val="24"/>
          <w:szCs w:val="24"/>
          <w:lang w:val="en-US" w:eastAsia="sl-SI"/>
        </w:rPr>
        <w:t xml:space="preserve">/sexton, the Chapter granary, mill, the estate of the German Knights, defense tower, part of the walls were also both guardhouses. On the Main Square stood houses of wealthy citizens with open arcades on the ground floor. The town of traders and craftsmen did not yet have their suburbs, as the bend of the Krka River provided enough space and security within the town walls. The lively bustle of the town decreased in the 2nd half of the 16th century when Novo mesto had to deal with an unfavorable economic situation. The town surroundings were destabilized by several years of Turkish invasions. Turkish wars also affected security and caused trade re-routing. The trade was sinking and the source of income was limited to handcraft and </w:t>
      </w:r>
      <w:proofErr w:type="spellStart"/>
      <w:r w:rsidRPr="008018EC">
        <w:rPr>
          <w:rFonts w:asciiTheme="minorHAnsi" w:eastAsia="Calibri" w:hAnsiTheme="minorHAnsi" w:cs="Calibri"/>
          <w:sz w:val="24"/>
          <w:szCs w:val="24"/>
          <w:lang w:val="en-US" w:eastAsia="sl-SI"/>
        </w:rPr>
        <w:t>labour</w:t>
      </w:r>
      <w:proofErr w:type="spellEnd"/>
      <w:r w:rsidRPr="008018EC">
        <w:rPr>
          <w:rFonts w:asciiTheme="minorHAnsi" w:eastAsia="Calibri" w:hAnsiTheme="minorHAnsi" w:cs="Calibri"/>
          <w:sz w:val="24"/>
          <w:szCs w:val="24"/>
          <w:lang w:val="en-US" w:eastAsia="sl-SI"/>
        </w:rPr>
        <w:t xml:space="preserve"> work. With the establishment of the military frontier zone - </w:t>
      </w:r>
      <w:proofErr w:type="spellStart"/>
      <w:r w:rsidRPr="008018EC">
        <w:rPr>
          <w:rFonts w:asciiTheme="minorHAnsi" w:eastAsia="Calibri" w:hAnsiTheme="minorHAnsi" w:cs="Calibri"/>
          <w:sz w:val="24"/>
          <w:szCs w:val="24"/>
          <w:lang w:val="en-US" w:eastAsia="sl-SI"/>
        </w:rPr>
        <w:t>Vojna</w:t>
      </w:r>
      <w:proofErr w:type="spellEnd"/>
      <w:r w:rsidRPr="008018EC">
        <w:rPr>
          <w:rFonts w:asciiTheme="minorHAnsi" w:eastAsia="Calibri" w:hAnsiTheme="minorHAnsi" w:cs="Calibri"/>
          <w:sz w:val="24"/>
          <w:szCs w:val="24"/>
          <w:lang w:val="en-US" w:eastAsia="sl-SI"/>
        </w:rPr>
        <w:t xml:space="preserve"> </w:t>
      </w:r>
      <w:proofErr w:type="spellStart"/>
      <w:r w:rsidRPr="008018EC">
        <w:rPr>
          <w:rFonts w:asciiTheme="minorHAnsi" w:eastAsia="Calibri" w:hAnsiTheme="minorHAnsi" w:cs="Calibri"/>
          <w:sz w:val="24"/>
          <w:szCs w:val="24"/>
          <w:lang w:val="en-US" w:eastAsia="sl-SI"/>
        </w:rPr>
        <w:t>krajina</w:t>
      </w:r>
      <w:proofErr w:type="spellEnd"/>
      <w:r w:rsidRPr="008018EC">
        <w:rPr>
          <w:rFonts w:asciiTheme="minorHAnsi" w:eastAsia="Calibri" w:hAnsiTheme="minorHAnsi" w:cs="Calibri"/>
          <w:sz w:val="24"/>
          <w:szCs w:val="24"/>
          <w:lang w:val="en-US" w:eastAsia="sl-SI"/>
        </w:rPr>
        <w:t xml:space="preserve">, the anti-Turkish defense was transferred to Karlovac. At the end of the 16th century, the town was ruined by many fires and affected by the plague. The oldest illustration of the town, made by Johannes </w:t>
      </w:r>
      <w:proofErr w:type="spellStart"/>
      <w:r w:rsidRPr="008018EC">
        <w:rPr>
          <w:rFonts w:asciiTheme="minorHAnsi" w:eastAsia="Calibri" w:hAnsiTheme="minorHAnsi" w:cs="Calibri"/>
          <w:sz w:val="24"/>
          <w:szCs w:val="24"/>
          <w:lang w:val="en-US" w:eastAsia="sl-SI"/>
        </w:rPr>
        <w:t>Clobucciarich</w:t>
      </w:r>
      <w:proofErr w:type="spellEnd"/>
      <w:r w:rsidRPr="008018EC">
        <w:rPr>
          <w:rFonts w:asciiTheme="minorHAnsi" w:eastAsia="Calibri" w:hAnsiTheme="minorHAnsi" w:cs="Calibri"/>
          <w:sz w:val="24"/>
          <w:szCs w:val="24"/>
          <w:lang w:val="en-US" w:eastAsia="sl-SI"/>
        </w:rPr>
        <w:t>, dates back to the early 17th century.</w:t>
      </w:r>
    </w:p>
    <w:p w:rsidR="002914EC" w:rsidRPr="008018EC" w:rsidRDefault="002914EC" w:rsidP="008018EC">
      <w:pPr>
        <w:spacing w:line="240" w:lineRule="auto"/>
        <w:jc w:val="both"/>
        <w:rPr>
          <w:rFonts w:asciiTheme="minorHAnsi" w:eastAsia="Calibri" w:hAnsiTheme="minorHAnsi" w:cs="Calibri"/>
          <w:sz w:val="24"/>
          <w:szCs w:val="24"/>
          <w:lang w:val="en-US" w:eastAsia="sl-SI"/>
        </w:rPr>
      </w:pPr>
    </w:p>
    <w:p w:rsidR="002914EC" w:rsidRPr="008018EC" w:rsidRDefault="002914EC" w:rsidP="008018EC">
      <w:pPr>
        <w:spacing w:line="240" w:lineRule="auto"/>
        <w:jc w:val="both"/>
        <w:rPr>
          <w:rFonts w:asciiTheme="minorHAnsi" w:eastAsia="Calibri" w:hAnsiTheme="minorHAnsi" w:cs="Calibri"/>
          <w:sz w:val="24"/>
          <w:szCs w:val="24"/>
          <w:lang w:val="en-US" w:eastAsia="sl-SI"/>
        </w:rPr>
      </w:pPr>
      <w:r w:rsidRPr="008018EC">
        <w:rPr>
          <w:rFonts w:asciiTheme="minorHAnsi" w:eastAsia="Calibri" w:hAnsiTheme="minorHAnsi" w:cs="Calibri"/>
          <w:noProof/>
          <w:sz w:val="24"/>
          <w:szCs w:val="24"/>
          <w:lang w:val="en-GB" w:eastAsia="en-GB"/>
        </w:rPr>
        <w:drawing>
          <wp:inline distT="0" distB="0" distL="0" distR="0" wp14:anchorId="214B78A6" wp14:editId="6760342C">
            <wp:extent cx="3230880" cy="2292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0880" cy="2292350"/>
                    </a:xfrm>
                    <a:prstGeom prst="rect">
                      <a:avLst/>
                    </a:prstGeom>
                    <a:noFill/>
                  </pic:spPr>
                </pic:pic>
              </a:graphicData>
            </a:graphic>
          </wp:inline>
        </w:drawing>
      </w:r>
    </w:p>
    <w:p w:rsidR="002914EC" w:rsidRPr="008018EC" w:rsidRDefault="002914EC" w:rsidP="008018EC">
      <w:pPr>
        <w:spacing w:line="240" w:lineRule="auto"/>
        <w:jc w:val="both"/>
        <w:rPr>
          <w:rFonts w:asciiTheme="minorHAnsi" w:hAnsiTheme="minorHAnsi"/>
          <w:sz w:val="24"/>
          <w:szCs w:val="24"/>
        </w:rPr>
      </w:pPr>
      <w:proofErr w:type="spellStart"/>
      <w:r w:rsidRPr="008018EC">
        <w:rPr>
          <w:rFonts w:asciiTheme="minorHAnsi" w:hAnsiTheme="minorHAnsi"/>
          <w:sz w:val="24"/>
          <w:szCs w:val="24"/>
        </w:rPr>
        <w:t>Johannes</w:t>
      </w:r>
      <w:proofErr w:type="spellEnd"/>
      <w:r w:rsidRPr="008018EC">
        <w:rPr>
          <w:rFonts w:asciiTheme="minorHAnsi" w:hAnsiTheme="minorHAnsi"/>
          <w:sz w:val="24"/>
          <w:szCs w:val="24"/>
        </w:rPr>
        <w:t xml:space="preserve"> </w:t>
      </w:r>
      <w:proofErr w:type="spellStart"/>
      <w:r w:rsidRPr="008018EC">
        <w:rPr>
          <w:rFonts w:asciiTheme="minorHAnsi" w:hAnsiTheme="minorHAnsi"/>
          <w:sz w:val="24"/>
          <w:szCs w:val="24"/>
        </w:rPr>
        <w:t>Clobucciarich</w:t>
      </w:r>
      <w:proofErr w:type="spellEnd"/>
      <w:r w:rsidRPr="008018EC">
        <w:rPr>
          <w:rFonts w:asciiTheme="minorHAnsi" w:hAnsiTheme="minorHAnsi"/>
          <w:sz w:val="24"/>
          <w:szCs w:val="24"/>
        </w:rPr>
        <w:t>: Novo mesto</w:t>
      </w:r>
    </w:p>
    <w:p w:rsidR="002914EC" w:rsidRPr="008018EC" w:rsidRDefault="002914EC" w:rsidP="008018EC">
      <w:pPr>
        <w:spacing w:line="240" w:lineRule="auto"/>
        <w:jc w:val="both"/>
        <w:rPr>
          <w:rFonts w:asciiTheme="minorHAnsi" w:eastAsia="Calibri" w:hAnsiTheme="minorHAnsi" w:cs="Calibri"/>
          <w:sz w:val="24"/>
          <w:szCs w:val="24"/>
          <w:lang w:val="en-US" w:eastAsia="sl-SI"/>
        </w:rPr>
      </w:pPr>
    </w:p>
    <w:p w:rsidR="00F17402" w:rsidRPr="008018EC" w:rsidRDefault="00F17402" w:rsidP="008018EC">
      <w:pPr>
        <w:spacing w:after="200" w:line="240" w:lineRule="auto"/>
        <w:jc w:val="both"/>
        <w:rPr>
          <w:rFonts w:asciiTheme="minorHAnsi" w:hAnsiTheme="minorHAnsi"/>
          <w:sz w:val="24"/>
          <w:szCs w:val="24"/>
        </w:rPr>
      </w:pPr>
    </w:p>
    <w:p w:rsidR="00F17402" w:rsidRPr="008018EC" w:rsidRDefault="00F17402" w:rsidP="008018EC">
      <w:pPr>
        <w:spacing w:after="200" w:line="240" w:lineRule="auto"/>
        <w:jc w:val="both"/>
        <w:rPr>
          <w:rFonts w:asciiTheme="minorHAnsi" w:hAnsiTheme="minorHAnsi"/>
          <w:b/>
          <w:sz w:val="24"/>
          <w:szCs w:val="24"/>
        </w:rPr>
      </w:pPr>
      <w:r w:rsidRPr="008018EC">
        <w:rPr>
          <w:rFonts w:asciiTheme="minorHAnsi" w:hAnsiTheme="minorHAnsi"/>
          <w:b/>
          <w:sz w:val="24"/>
          <w:szCs w:val="24"/>
        </w:rPr>
        <w:br w:type="page"/>
      </w:r>
    </w:p>
    <w:p w:rsidR="00F17402" w:rsidRPr="008018EC" w:rsidRDefault="00F17402" w:rsidP="008018EC">
      <w:pPr>
        <w:spacing w:line="240" w:lineRule="auto"/>
        <w:jc w:val="both"/>
        <w:rPr>
          <w:rFonts w:asciiTheme="minorHAnsi" w:hAnsiTheme="minorHAnsi"/>
          <w:b/>
          <w:sz w:val="24"/>
          <w:szCs w:val="24"/>
        </w:rPr>
      </w:pPr>
      <w:r w:rsidRPr="008018EC">
        <w:rPr>
          <w:rFonts w:asciiTheme="minorHAnsi" w:hAnsiTheme="minorHAnsi"/>
          <w:b/>
          <w:sz w:val="24"/>
          <w:szCs w:val="24"/>
        </w:rPr>
        <w:lastRenderedPageBreak/>
        <w:t>Jure Volčjak</w:t>
      </w:r>
    </w:p>
    <w:p w:rsidR="00F17402" w:rsidRPr="008018EC" w:rsidRDefault="00F17402" w:rsidP="008018EC">
      <w:pPr>
        <w:spacing w:line="240" w:lineRule="auto"/>
        <w:jc w:val="both"/>
        <w:rPr>
          <w:rFonts w:asciiTheme="minorHAnsi" w:hAnsiTheme="minorHAnsi"/>
          <w:b/>
          <w:sz w:val="24"/>
          <w:szCs w:val="24"/>
        </w:rPr>
      </w:pPr>
      <w:r w:rsidRPr="008018EC">
        <w:rPr>
          <w:rFonts w:asciiTheme="minorHAnsi" w:hAnsiTheme="minorHAnsi"/>
          <w:b/>
          <w:sz w:val="24"/>
          <w:szCs w:val="24"/>
        </w:rPr>
        <w:t>Ustanovitev frančiškanskega samostana v Novem mestu in njegova prva desetletja</w:t>
      </w:r>
    </w:p>
    <w:p w:rsidR="00F17402" w:rsidRPr="008018EC" w:rsidRDefault="00F17402" w:rsidP="008018EC">
      <w:pPr>
        <w:spacing w:after="0" w:line="240" w:lineRule="auto"/>
        <w:ind w:firstLine="709"/>
        <w:jc w:val="both"/>
        <w:rPr>
          <w:rFonts w:asciiTheme="minorHAnsi" w:hAnsiTheme="minorHAnsi"/>
          <w:sz w:val="24"/>
          <w:szCs w:val="24"/>
        </w:rPr>
      </w:pP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 xml:space="preserve">Na </w:t>
      </w:r>
      <w:r w:rsidR="00D63116" w:rsidRPr="008018EC">
        <w:rPr>
          <w:rFonts w:asciiTheme="minorHAnsi" w:hAnsiTheme="minorHAnsi"/>
          <w:sz w:val="24"/>
          <w:szCs w:val="24"/>
        </w:rPr>
        <w:t>s</w:t>
      </w:r>
      <w:r w:rsidRPr="008018EC">
        <w:rPr>
          <w:rFonts w:asciiTheme="minorHAnsi" w:hAnsiTheme="minorHAnsi"/>
          <w:sz w:val="24"/>
          <w:szCs w:val="24"/>
        </w:rPr>
        <w:t>lovenskem ozemlju je v 15. stoletju prišlo do nekaterih pomembnih dogodkov. Leta 1456 umre zadnji grof (knez) Celjski, leta 1461 cesar Friderik III. Habsburški (1452–1493) ustanovi ljubljansko škofijo in s tem prekine podrejenost večine slovenskega ozemlja starodavnemu oglejskemu patriarhu, Ljubljana je povzdignjena v »odličnejše mesto</w:t>
      </w:r>
      <w:r w:rsidR="00047E5A" w:rsidRPr="008018EC">
        <w:rPr>
          <w:rFonts w:asciiTheme="minorHAnsi" w:hAnsiTheme="minorHAnsi"/>
          <w:sz w:val="24"/>
          <w:szCs w:val="24"/>
        </w:rPr>
        <w:t>« (</w:t>
      </w:r>
      <w:proofErr w:type="spellStart"/>
      <w:r w:rsidR="00047E5A" w:rsidRPr="008018EC">
        <w:rPr>
          <w:rFonts w:asciiTheme="minorHAnsi" w:hAnsiTheme="minorHAnsi"/>
          <w:sz w:val="24"/>
          <w:szCs w:val="24"/>
        </w:rPr>
        <w:t>civitas</w:t>
      </w:r>
      <w:proofErr w:type="spellEnd"/>
      <w:r w:rsidR="00047E5A" w:rsidRPr="008018EC">
        <w:rPr>
          <w:rFonts w:asciiTheme="minorHAnsi" w:hAnsiTheme="minorHAnsi"/>
          <w:sz w:val="24"/>
          <w:szCs w:val="24"/>
        </w:rPr>
        <w:t>), na Koroškem pride</w:t>
      </w:r>
      <w:r w:rsidRPr="008018EC">
        <w:rPr>
          <w:rFonts w:asciiTheme="minorHAnsi" w:hAnsiTheme="minorHAnsi"/>
          <w:sz w:val="24"/>
          <w:szCs w:val="24"/>
        </w:rPr>
        <w:t xml:space="preserve"> do prvega kmečkega upora (1478). Nova cerkvena oblast v Ljubljani na Novo mesto, ki je ostalo podrejeno oglejskemu patriarhatu, sicer ni imela vpliva, imeli </w:t>
      </w:r>
      <w:r w:rsidR="00047E5A" w:rsidRPr="008018EC">
        <w:rPr>
          <w:rFonts w:asciiTheme="minorHAnsi" w:hAnsiTheme="minorHAnsi"/>
          <w:sz w:val="24"/>
          <w:szCs w:val="24"/>
        </w:rPr>
        <w:t xml:space="preserve">pa so ga </w:t>
      </w:r>
      <w:r w:rsidRPr="008018EC">
        <w:rPr>
          <w:rFonts w:asciiTheme="minorHAnsi" w:hAnsiTheme="minorHAnsi"/>
          <w:sz w:val="24"/>
          <w:szCs w:val="24"/>
        </w:rPr>
        <w:t>Turki, strah in trepet habsburških dežel od 2. polovice 15. stoletja naprej.</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Turki so po zasedbi Bosne v letu 1463 začeli napadati tudi kraje na Hrvaškem, Kranjskem, Koroškem in Štajerskem. Zaradi neznosnega življenja je tamkajšnja dokaj številčna skupnost frančiškanov najprej pobegnila na Hrvaško, od tam pa v Belo krajino, kjer so zatočišče našli v Kloštru pri Gradcu. Ker so jih Turki prav kmalu došli in porušili njihovo belokranjsko naselbino, so frančiškani zatočišče našli v močno utrjenem Novem mestu, kjer jim je cesar Friderik III. Habsburški odkazal novo bivališče, ferentinski škof Andrej, ki je opravljal službo gubernatorja in generalnega vikarja v duhovnih in svetnih zadevah v oglejskem patriarhatu, pa jim je 31. oktobra 1469 podelil cerkev sv. Lenarta v Novem mestu. Novo mesto takrat ni imelo svoje župnije, temveč je spadalo pod župnijo Mirn</w:t>
      </w:r>
      <w:r w:rsidR="00753694" w:rsidRPr="008018EC">
        <w:rPr>
          <w:rFonts w:asciiTheme="minorHAnsi" w:hAnsiTheme="minorHAnsi"/>
          <w:sz w:val="24"/>
          <w:szCs w:val="24"/>
        </w:rPr>
        <w:t>a</w:t>
      </w:r>
      <w:r w:rsidRPr="008018EC">
        <w:rPr>
          <w:rFonts w:asciiTheme="minorHAnsi" w:hAnsiTheme="minorHAnsi"/>
          <w:sz w:val="24"/>
          <w:szCs w:val="24"/>
        </w:rPr>
        <w:t xml:space="preserve"> Peč. V mestu je sicer verjetno deloval mirnopeški vikar ter tudi nekaj bratovščinskih kaplanov.</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 xml:space="preserve">Frančiškani so v Novem mestu s pomočjo dobrotnikov pridobili nekaj posesti in denarja in si ob reki Krki sezidali samostan in novo cerkev sv. Lenarta. Vse do ustanovitve novomeškega kolegiatnega kapitlja 27. aprila 1493 je njihovo življenje bolj ali manj zavito v tančico skrivnosti. Kmalu zatem je med obema ustanovama </w:t>
      </w:r>
      <w:r w:rsidR="005373BB" w:rsidRPr="008018EC">
        <w:rPr>
          <w:rFonts w:asciiTheme="minorHAnsi" w:hAnsiTheme="minorHAnsi"/>
          <w:sz w:val="24"/>
          <w:szCs w:val="24"/>
        </w:rPr>
        <w:t>za</w:t>
      </w:r>
      <w:r w:rsidRPr="008018EC">
        <w:rPr>
          <w:rFonts w:asciiTheme="minorHAnsi" w:hAnsiTheme="minorHAnsi"/>
          <w:sz w:val="24"/>
          <w:szCs w:val="24"/>
        </w:rPr>
        <w:t>čelo prihajati do trenj in sporov, saj je škofijska duhovščina frančiškanom odrekala pravice, ki jih je red pridobil od oglejskega patriarha in papeža.</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 xml:space="preserve">V začetku 16. stoletja se je v Evropi razmahnila nova vera, ki je </w:t>
      </w:r>
      <w:r w:rsidR="00C9607A" w:rsidRPr="008018EC">
        <w:rPr>
          <w:rFonts w:asciiTheme="minorHAnsi" w:hAnsiTheme="minorHAnsi"/>
          <w:sz w:val="24"/>
          <w:szCs w:val="24"/>
        </w:rPr>
        <w:t xml:space="preserve">pustila </w:t>
      </w:r>
      <w:r w:rsidRPr="008018EC">
        <w:rPr>
          <w:rFonts w:asciiTheme="minorHAnsi" w:hAnsiTheme="minorHAnsi"/>
          <w:sz w:val="24"/>
          <w:szCs w:val="24"/>
        </w:rPr>
        <w:t>močne posledice tudi v življenju plemstva na Dolenjskem in</w:t>
      </w:r>
      <w:r w:rsidR="00C9607A" w:rsidRPr="008018EC">
        <w:rPr>
          <w:rFonts w:asciiTheme="minorHAnsi" w:hAnsiTheme="minorHAnsi"/>
          <w:sz w:val="24"/>
          <w:szCs w:val="24"/>
        </w:rPr>
        <w:t xml:space="preserve"> v Beli krajini. To so občutili </w:t>
      </w:r>
      <w:r w:rsidRPr="008018EC">
        <w:rPr>
          <w:rFonts w:asciiTheme="minorHAnsi" w:hAnsiTheme="minorHAnsi"/>
          <w:sz w:val="24"/>
          <w:szCs w:val="24"/>
        </w:rPr>
        <w:t xml:space="preserve">tudi novomeški frančiškani; eden </w:t>
      </w:r>
      <w:r w:rsidR="00C9607A" w:rsidRPr="008018EC">
        <w:rPr>
          <w:rFonts w:asciiTheme="minorHAnsi" w:hAnsiTheme="minorHAnsi"/>
          <w:sz w:val="24"/>
          <w:szCs w:val="24"/>
        </w:rPr>
        <w:t>izmed njih</w:t>
      </w:r>
      <w:r w:rsidRPr="008018EC">
        <w:rPr>
          <w:rFonts w:asciiTheme="minorHAnsi" w:hAnsiTheme="minorHAnsi"/>
          <w:sz w:val="24"/>
          <w:szCs w:val="24"/>
        </w:rPr>
        <w:t xml:space="preserve"> je zaradi prevelike gorečnosti pripadnika nove vere leta 1548 celo izgubil življenje.</w:t>
      </w:r>
    </w:p>
    <w:p w:rsidR="00F17402" w:rsidRPr="008018EC" w:rsidRDefault="00F17402" w:rsidP="008018EC">
      <w:pPr>
        <w:spacing w:after="200" w:line="240" w:lineRule="auto"/>
        <w:jc w:val="both"/>
        <w:rPr>
          <w:rFonts w:asciiTheme="minorHAnsi" w:hAnsiTheme="minorHAnsi"/>
          <w:sz w:val="24"/>
          <w:szCs w:val="24"/>
        </w:rPr>
      </w:pPr>
      <w:r w:rsidRPr="008018EC">
        <w:rPr>
          <w:rFonts w:asciiTheme="minorHAnsi" w:hAnsiTheme="minorHAnsi"/>
          <w:sz w:val="24"/>
          <w:szCs w:val="24"/>
        </w:rPr>
        <w:br w:type="page"/>
      </w:r>
    </w:p>
    <w:p w:rsidR="002914EC" w:rsidRPr="008018EC" w:rsidRDefault="002914EC" w:rsidP="008018EC">
      <w:pPr>
        <w:spacing w:line="240" w:lineRule="auto"/>
        <w:jc w:val="both"/>
        <w:rPr>
          <w:rFonts w:asciiTheme="minorHAnsi" w:hAnsiTheme="minorHAnsi"/>
          <w:b/>
          <w:sz w:val="24"/>
          <w:szCs w:val="24"/>
        </w:rPr>
      </w:pPr>
      <w:r w:rsidRPr="008018EC">
        <w:rPr>
          <w:rFonts w:asciiTheme="minorHAnsi" w:hAnsiTheme="minorHAnsi"/>
          <w:b/>
          <w:sz w:val="24"/>
          <w:szCs w:val="24"/>
        </w:rPr>
        <w:lastRenderedPageBreak/>
        <w:t>Jure Volčjak</w:t>
      </w:r>
    </w:p>
    <w:p w:rsidR="002914EC" w:rsidRPr="008018EC" w:rsidRDefault="002914EC" w:rsidP="008018EC">
      <w:pPr>
        <w:spacing w:after="0" w:line="240" w:lineRule="auto"/>
        <w:jc w:val="both"/>
        <w:rPr>
          <w:rFonts w:asciiTheme="minorHAnsi" w:eastAsia="Calibri" w:hAnsiTheme="minorHAnsi"/>
          <w:b/>
          <w:sz w:val="24"/>
          <w:szCs w:val="24"/>
          <w:lang w:val="en-GB"/>
        </w:rPr>
      </w:pPr>
      <w:r w:rsidRPr="008018EC">
        <w:rPr>
          <w:rFonts w:asciiTheme="minorHAnsi" w:eastAsia="Calibri" w:hAnsiTheme="minorHAnsi"/>
          <w:b/>
          <w:sz w:val="24"/>
          <w:szCs w:val="24"/>
          <w:lang w:val="en-GB"/>
        </w:rPr>
        <w:t>The Founding of the Franciscan Monastery in Novo mesto and its First Decades of Existence</w:t>
      </w:r>
    </w:p>
    <w:p w:rsidR="002914EC" w:rsidRPr="008018EC" w:rsidRDefault="002914EC" w:rsidP="008018EC">
      <w:pPr>
        <w:spacing w:after="0" w:line="240" w:lineRule="auto"/>
        <w:ind w:firstLine="709"/>
        <w:jc w:val="both"/>
        <w:rPr>
          <w:rFonts w:asciiTheme="minorHAnsi" w:eastAsia="Calibri" w:hAnsiTheme="minorHAnsi"/>
          <w:sz w:val="24"/>
          <w:szCs w:val="24"/>
          <w:lang w:val="en-GB"/>
        </w:rPr>
      </w:pPr>
    </w:p>
    <w:p w:rsidR="002914EC" w:rsidRPr="008018EC" w:rsidRDefault="002914EC" w:rsidP="008018EC">
      <w:pPr>
        <w:spacing w:after="0" w:line="240" w:lineRule="auto"/>
        <w:ind w:firstLine="709"/>
        <w:jc w:val="both"/>
        <w:rPr>
          <w:rFonts w:asciiTheme="minorHAnsi" w:eastAsia="Calibri" w:hAnsiTheme="minorHAnsi"/>
          <w:sz w:val="24"/>
          <w:szCs w:val="24"/>
          <w:lang w:val="en-GB"/>
        </w:rPr>
      </w:pPr>
      <w:r w:rsidRPr="008018EC">
        <w:rPr>
          <w:rFonts w:asciiTheme="minorHAnsi" w:eastAsia="Calibri" w:hAnsiTheme="minorHAnsi"/>
          <w:sz w:val="24"/>
          <w:szCs w:val="24"/>
          <w:lang w:val="en-GB"/>
        </w:rPr>
        <w:t>Some important events took place in the Slovenian territory in the 15</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The last Count (Prince) of </w:t>
      </w:r>
      <w:proofErr w:type="spellStart"/>
      <w:r w:rsidRPr="008018EC">
        <w:rPr>
          <w:rFonts w:asciiTheme="minorHAnsi" w:eastAsia="Calibri" w:hAnsiTheme="minorHAnsi"/>
          <w:sz w:val="24"/>
          <w:szCs w:val="24"/>
          <w:lang w:val="en-GB"/>
        </w:rPr>
        <w:t>Celje</w:t>
      </w:r>
      <w:proofErr w:type="spellEnd"/>
      <w:r w:rsidRPr="008018EC">
        <w:rPr>
          <w:rFonts w:asciiTheme="minorHAnsi" w:eastAsia="Calibri" w:hAnsiTheme="minorHAnsi"/>
          <w:sz w:val="24"/>
          <w:szCs w:val="24"/>
          <w:lang w:val="en-GB"/>
        </w:rPr>
        <w:t xml:space="preserve"> died in 1456, in 1461 Emperor </w:t>
      </w:r>
      <w:proofErr w:type="spellStart"/>
      <w:r w:rsidRPr="008018EC">
        <w:rPr>
          <w:rFonts w:asciiTheme="minorHAnsi" w:eastAsia="Calibri" w:hAnsiTheme="minorHAnsi"/>
          <w:sz w:val="24"/>
          <w:szCs w:val="24"/>
          <w:lang w:val="en-GB"/>
        </w:rPr>
        <w:t>Friderich</w:t>
      </w:r>
      <w:proofErr w:type="spellEnd"/>
      <w:r w:rsidRPr="008018EC">
        <w:rPr>
          <w:rFonts w:asciiTheme="minorHAnsi" w:eastAsia="Calibri" w:hAnsiTheme="minorHAnsi"/>
          <w:sz w:val="24"/>
          <w:szCs w:val="24"/>
          <w:lang w:val="en-GB"/>
        </w:rPr>
        <w:t xml:space="preserve"> III of Habsburg (1452-1493) founded the Diocese of Ljubljana, cutting into centuries-long subordination of the majority of the Slovenian territory to the ancient Patriarch of Aquileia, Ljubljana was granted the title of “</w:t>
      </w:r>
      <w:proofErr w:type="spellStart"/>
      <w:r w:rsidRPr="008018EC">
        <w:rPr>
          <w:rFonts w:asciiTheme="minorHAnsi" w:eastAsia="Calibri" w:hAnsiTheme="minorHAnsi"/>
          <w:i/>
          <w:sz w:val="24"/>
          <w:szCs w:val="24"/>
          <w:lang w:val="en-GB"/>
        </w:rPr>
        <w:t>civitas</w:t>
      </w:r>
      <w:proofErr w:type="spellEnd"/>
      <w:r w:rsidRPr="008018EC">
        <w:rPr>
          <w:rFonts w:asciiTheme="minorHAnsi" w:eastAsia="Calibri" w:hAnsiTheme="minorHAnsi"/>
          <w:sz w:val="24"/>
          <w:szCs w:val="24"/>
          <w:lang w:val="en-GB"/>
        </w:rPr>
        <w:t>”, and Carinthia was in 1478 shaken up by its first peasant revolt. Although the new ecclesiastical authorities in Ljubljana had no influence over the town of Novo mesto, which remained under the ecclesiastical authority of Patriarch of Aquileia, such influence over the town was, however, wielded by the Turks, a force that from the 2</w:t>
      </w:r>
      <w:r w:rsidRPr="008018EC">
        <w:rPr>
          <w:rFonts w:asciiTheme="minorHAnsi" w:eastAsia="Calibri" w:hAnsiTheme="minorHAnsi"/>
          <w:sz w:val="24"/>
          <w:szCs w:val="24"/>
          <w:vertAlign w:val="superscript"/>
          <w:lang w:val="en-GB"/>
        </w:rPr>
        <w:t>nd</w:t>
      </w:r>
      <w:r w:rsidRPr="008018EC">
        <w:rPr>
          <w:rFonts w:asciiTheme="minorHAnsi" w:eastAsia="Calibri" w:hAnsiTheme="minorHAnsi"/>
          <w:sz w:val="24"/>
          <w:szCs w:val="24"/>
          <w:lang w:val="en-GB"/>
        </w:rPr>
        <w:t xml:space="preserve"> half of the 15</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on kept putting the fear of God into Habsburg lands.</w:t>
      </w:r>
    </w:p>
    <w:p w:rsidR="002914EC" w:rsidRPr="008018EC" w:rsidRDefault="002914EC" w:rsidP="008018EC">
      <w:pPr>
        <w:spacing w:after="0" w:line="240" w:lineRule="auto"/>
        <w:ind w:firstLine="709"/>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Having occupied Bosnia in 1463, the Turks launched a series of attacks on towns across Croatia, Carniola, Carinthia and Styria, causing havoc and creating unbearable living conditions which eventually forced a rather large Franciscan community to flee, first to Croatia, and from there to White Carniola, where they managed to find refuge in </w:t>
      </w:r>
      <w:proofErr w:type="spellStart"/>
      <w:r w:rsidRPr="008018EC">
        <w:rPr>
          <w:rFonts w:asciiTheme="minorHAnsi" w:eastAsia="Calibri" w:hAnsiTheme="minorHAnsi"/>
          <w:sz w:val="24"/>
          <w:szCs w:val="24"/>
          <w:lang w:val="en-GB"/>
        </w:rPr>
        <w:t>Metlika</w:t>
      </w:r>
      <w:proofErr w:type="spellEnd"/>
      <w:r w:rsidRPr="008018EC">
        <w:rPr>
          <w:rFonts w:asciiTheme="minorHAnsi" w:eastAsia="Calibri" w:hAnsiTheme="minorHAnsi"/>
          <w:sz w:val="24"/>
          <w:szCs w:val="24"/>
          <w:lang w:val="en-GB"/>
        </w:rPr>
        <w:t xml:space="preserve"> (at the so-called Tri fare) and in </w:t>
      </w:r>
      <w:proofErr w:type="spellStart"/>
      <w:r w:rsidRPr="008018EC">
        <w:rPr>
          <w:rFonts w:asciiTheme="minorHAnsi" w:eastAsia="Calibri" w:hAnsiTheme="minorHAnsi"/>
          <w:sz w:val="24"/>
          <w:szCs w:val="24"/>
          <w:lang w:val="en-GB"/>
        </w:rPr>
        <w:t>Klošter</w:t>
      </w:r>
      <w:proofErr w:type="spellEnd"/>
      <w:r w:rsidRPr="008018EC">
        <w:rPr>
          <w:rFonts w:asciiTheme="minorHAnsi" w:eastAsia="Calibri" w:hAnsiTheme="minorHAnsi"/>
          <w:sz w:val="24"/>
          <w:szCs w:val="24"/>
          <w:lang w:val="en-GB"/>
        </w:rPr>
        <w:t xml:space="preserve"> near </w:t>
      </w:r>
      <w:proofErr w:type="spellStart"/>
      <w:r w:rsidRPr="008018EC">
        <w:rPr>
          <w:rFonts w:asciiTheme="minorHAnsi" w:eastAsia="Calibri" w:hAnsiTheme="minorHAnsi"/>
          <w:sz w:val="24"/>
          <w:szCs w:val="24"/>
          <w:lang w:val="en-GB"/>
        </w:rPr>
        <w:t>Gradac</w:t>
      </w:r>
      <w:proofErr w:type="spellEnd"/>
      <w:r w:rsidRPr="008018EC">
        <w:rPr>
          <w:rFonts w:asciiTheme="minorHAnsi" w:eastAsia="Calibri" w:hAnsiTheme="minorHAnsi"/>
          <w:sz w:val="24"/>
          <w:szCs w:val="24"/>
          <w:lang w:val="en-GB"/>
        </w:rPr>
        <w:t xml:space="preserve">. When the Turks caught up with them very early on and tore down their settlements in White Carniola, Franciscans found a new shelter in heavily fortified town of Novo mesto, where they were allocated a new domicile by the Emperor </w:t>
      </w:r>
      <w:proofErr w:type="spellStart"/>
      <w:r w:rsidRPr="008018EC">
        <w:rPr>
          <w:rFonts w:asciiTheme="minorHAnsi" w:eastAsia="Calibri" w:hAnsiTheme="minorHAnsi"/>
          <w:sz w:val="24"/>
          <w:szCs w:val="24"/>
          <w:lang w:val="en-GB"/>
        </w:rPr>
        <w:t>Friderich</w:t>
      </w:r>
      <w:proofErr w:type="spellEnd"/>
      <w:r w:rsidRPr="008018EC">
        <w:rPr>
          <w:rFonts w:asciiTheme="minorHAnsi" w:eastAsia="Calibri" w:hAnsiTheme="minorHAnsi"/>
          <w:sz w:val="24"/>
          <w:szCs w:val="24"/>
          <w:lang w:val="en-GB"/>
        </w:rPr>
        <w:t xml:space="preserve"> III of Habsburg, and where on October 31, 1469 they were also granted the Church of St. </w:t>
      </w:r>
      <w:proofErr w:type="spellStart"/>
      <w:r w:rsidRPr="008018EC">
        <w:rPr>
          <w:rFonts w:asciiTheme="minorHAnsi" w:eastAsia="Calibri" w:hAnsiTheme="minorHAnsi"/>
          <w:sz w:val="24"/>
          <w:szCs w:val="24"/>
          <w:lang w:val="en-GB"/>
        </w:rPr>
        <w:t>Lenart</w:t>
      </w:r>
      <w:proofErr w:type="spellEnd"/>
      <w:r w:rsidRPr="008018EC">
        <w:rPr>
          <w:rFonts w:asciiTheme="minorHAnsi" w:eastAsia="Calibri" w:hAnsiTheme="minorHAnsi"/>
          <w:sz w:val="24"/>
          <w:szCs w:val="24"/>
          <w:lang w:val="en-GB"/>
        </w:rPr>
        <w:t xml:space="preserve"> by Andrea, the Bishop of </w:t>
      </w:r>
      <w:proofErr w:type="spellStart"/>
      <w:r w:rsidRPr="008018EC">
        <w:rPr>
          <w:rFonts w:asciiTheme="minorHAnsi" w:eastAsia="Calibri" w:hAnsiTheme="minorHAnsi"/>
          <w:sz w:val="24"/>
          <w:szCs w:val="24"/>
          <w:lang w:val="en-GB"/>
        </w:rPr>
        <w:t>Ferentino</w:t>
      </w:r>
      <w:proofErr w:type="spellEnd"/>
      <w:r w:rsidRPr="008018EC">
        <w:rPr>
          <w:rFonts w:asciiTheme="minorHAnsi" w:eastAsia="Calibri" w:hAnsiTheme="minorHAnsi"/>
          <w:sz w:val="24"/>
          <w:szCs w:val="24"/>
          <w:lang w:val="en-GB"/>
        </w:rPr>
        <w:t xml:space="preserve"> and the vicar-general in spiritual and temporal matters in the Patriarchate of Aquileia. At the time, the town of Novo mesto had no parish of its own, but was part of the parish of </w:t>
      </w:r>
      <w:proofErr w:type="spellStart"/>
      <w:r w:rsidRPr="008018EC">
        <w:rPr>
          <w:rFonts w:asciiTheme="minorHAnsi" w:eastAsia="Calibri" w:hAnsiTheme="minorHAnsi"/>
          <w:sz w:val="24"/>
          <w:szCs w:val="24"/>
          <w:lang w:val="en-GB"/>
        </w:rPr>
        <w:t>Mirna</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Peč</w:t>
      </w:r>
      <w:proofErr w:type="spellEnd"/>
      <w:r w:rsidRPr="008018EC">
        <w:rPr>
          <w:rFonts w:asciiTheme="minorHAnsi" w:eastAsia="Calibri" w:hAnsiTheme="minorHAnsi"/>
          <w:sz w:val="24"/>
          <w:szCs w:val="24"/>
          <w:lang w:val="en-GB"/>
        </w:rPr>
        <w:t xml:space="preserve">, and pastoral care in Novo mesto was probably performed by a vicar from </w:t>
      </w:r>
      <w:proofErr w:type="spellStart"/>
      <w:r w:rsidRPr="008018EC">
        <w:rPr>
          <w:rFonts w:asciiTheme="minorHAnsi" w:eastAsia="Calibri" w:hAnsiTheme="minorHAnsi"/>
          <w:sz w:val="24"/>
          <w:szCs w:val="24"/>
          <w:lang w:val="en-GB"/>
        </w:rPr>
        <w:t>Mirna</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Peč</w:t>
      </w:r>
      <w:proofErr w:type="spellEnd"/>
      <w:r w:rsidRPr="008018EC">
        <w:rPr>
          <w:rFonts w:asciiTheme="minorHAnsi" w:eastAsia="Calibri" w:hAnsiTheme="minorHAnsi"/>
          <w:sz w:val="24"/>
          <w:szCs w:val="24"/>
          <w:lang w:val="en-GB"/>
        </w:rPr>
        <w:t xml:space="preserve"> parish and several confraternities’ chaplains.</w:t>
      </w:r>
    </w:p>
    <w:p w:rsidR="002914EC" w:rsidRPr="008018EC" w:rsidRDefault="002914EC" w:rsidP="008018EC">
      <w:pPr>
        <w:spacing w:after="0" w:line="240" w:lineRule="auto"/>
        <w:ind w:firstLine="709"/>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With the help benefactors, Franciscans in Novo mesto managed to acquire some land and money and they built a monastery and a new Church of St. </w:t>
      </w:r>
      <w:proofErr w:type="spellStart"/>
      <w:r w:rsidRPr="008018EC">
        <w:rPr>
          <w:rFonts w:asciiTheme="minorHAnsi" w:eastAsia="Calibri" w:hAnsiTheme="minorHAnsi"/>
          <w:sz w:val="24"/>
          <w:szCs w:val="24"/>
          <w:lang w:val="en-GB"/>
        </w:rPr>
        <w:t>Lenart</w:t>
      </w:r>
      <w:proofErr w:type="spellEnd"/>
      <w:r w:rsidRPr="008018EC">
        <w:rPr>
          <w:rFonts w:asciiTheme="minorHAnsi" w:eastAsia="Calibri" w:hAnsiTheme="minorHAnsi"/>
          <w:sz w:val="24"/>
          <w:szCs w:val="24"/>
          <w:lang w:val="en-GB"/>
        </w:rPr>
        <w:t xml:space="preserve"> by the river of Krka. Their lives remain more or less veiled in mystery up until April 27, 1493, when the collegiate chapter was founded in Novo mesto. Both institutions were soon involved in frequent arguments, mostly over the fact that secular clergy was denying the Franciscans the rights they had been granted by the Pope and the Patriarch of Aquileia.</w:t>
      </w:r>
    </w:p>
    <w:p w:rsidR="002914EC" w:rsidRPr="008018EC" w:rsidRDefault="002914EC" w:rsidP="008018EC">
      <w:pPr>
        <w:spacing w:after="0" w:line="240" w:lineRule="auto"/>
        <w:ind w:firstLine="709"/>
        <w:jc w:val="both"/>
        <w:rPr>
          <w:rFonts w:asciiTheme="minorHAnsi" w:eastAsia="Calibri" w:hAnsiTheme="minorHAnsi"/>
          <w:sz w:val="24"/>
          <w:szCs w:val="24"/>
          <w:lang w:val="en-GB"/>
        </w:rPr>
      </w:pPr>
      <w:r w:rsidRPr="008018EC">
        <w:rPr>
          <w:rFonts w:asciiTheme="minorHAnsi" w:eastAsia="Calibri" w:hAnsiTheme="minorHAnsi"/>
          <w:sz w:val="24"/>
          <w:szCs w:val="24"/>
          <w:lang w:val="en-GB"/>
        </w:rPr>
        <w:t>At the start of the 16</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there was also a “new religion” spreading across Europe, one that strongly affected the lives of the nobility in Lower Carniola and in White Carniola. Its force was felt by the Franciscans in Novo mesto as well; in 1548, one of their brethren even lost his life due to excessive fervour of a follower of this new religion.</w:t>
      </w:r>
    </w:p>
    <w:p w:rsidR="002914EC" w:rsidRPr="008018EC" w:rsidRDefault="002914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8018EC" w:rsidRDefault="008018EC" w:rsidP="008018EC">
      <w:pPr>
        <w:spacing w:line="240" w:lineRule="auto"/>
        <w:jc w:val="both"/>
        <w:rPr>
          <w:rFonts w:asciiTheme="minorHAnsi" w:eastAsia="Calibri" w:hAnsiTheme="minorHAnsi"/>
          <w:b/>
          <w:sz w:val="24"/>
          <w:szCs w:val="24"/>
        </w:rPr>
      </w:pPr>
    </w:p>
    <w:p w:rsidR="002914EC" w:rsidRPr="008018EC" w:rsidRDefault="00F17402" w:rsidP="008018EC">
      <w:pPr>
        <w:spacing w:line="240" w:lineRule="auto"/>
        <w:jc w:val="both"/>
        <w:rPr>
          <w:rFonts w:asciiTheme="minorHAnsi" w:eastAsia="Calibri" w:hAnsiTheme="minorHAnsi"/>
          <w:b/>
          <w:sz w:val="24"/>
          <w:szCs w:val="24"/>
        </w:rPr>
      </w:pPr>
      <w:r w:rsidRPr="008018EC">
        <w:rPr>
          <w:rFonts w:asciiTheme="minorHAnsi" w:eastAsia="Calibri" w:hAnsiTheme="minorHAnsi"/>
          <w:b/>
          <w:sz w:val="24"/>
          <w:szCs w:val="24"/>
        </w:rPr>
        <w:t>Janez Weiss</w:t>
      </w:r>
    </w:p>
    <w:p w:rsidR="00F17402" w:rsidRPr="008018EC" w:rsidRDefault="00F17402" w:rsidP="008018EC">
      <w:pPr>
        <w:spacing w:line="240" w:lineRule="auto"/>
        <w:jc w:val="both"/>
        <w:rPr>
          <w:rFonts w:asciiTheme="minorHAnsi" w:eastAsia="Calibri" w:hAnsiTheme="minorHAnsi"/>
          <w:b/>
          <w:sz w:val="24"/>
          <w:szCs w:val="24"/>
        </w:rPr>
      </w:pPr>
      <w:r w:rsidRPr="008018EC">
        <w:rPr>
          <w:rFonts w:asciiTheme="minorHAnsi" w:eastAsia="Calibri" w:hAnsiTheme="minorHAnsi"/>
          <w:b/>
          <w:sz w:val="24"/>
          <w:szCs w:val="24"/>
        </w:rPr>
        <w:lastRenderedPageBreak/>
        <w:t>Rodbina gospodov</w:t>
      </w:r>
      <w:r w:rsidR="00FE2383" w:rsidRPr="008018EC">
        <w:rPr>
          <w:rFonts w:asciiTheme="minorHAnsi" w:eastAsia="Calibri" w:hAnsiTheme="minorHAnsi"/>
          <w:b/>
          <w:sz w:val="24"/>
          <w:szCs w:val="24"/>
        </w:rPr>
        <w:t xml:space="preserve"> Črnomaljskih pred reformacijo </w:t>
      </w:r>
      <w:r w:rsidRPr="008018EC">
        <w:rPr>
          <w:rFonts w:asciiTheme="minorHAnsi" w:eastAsia="Calibri" w:hAnsiTheme="minorHAnsi"/>
          <w:b/>
          <w:sz w:val="24"/>
          <w:szCs w:val="24"/>
        </w:rPr>
        <w:t>in njena vloga pri ustanovitvi frančiškanskega samostana v Novem mestu</w:t>
      </w:r>
    </w:p>
    <w:p w:rsidR="00F17402" w:rsidRPr="008018EC" w:rsidRDefault="00F17402" w:rsidP="008018EC">
      <w:pPr>
        <w:spacing w:line="240" w:lineRule="auto"/>
        <w:jc w:val="both"/>
        <w:rPr>
          <w:rFonts w:asciiTheme="minorHAnsi" w:hAnsiTheme="minorHAnsi"/>
          <w:sz w:val="24"/>
          <w:szCs w:val="24"/>
        </w:rPr>
      </w:pPr>
    </w:p>
    <w:p w:rsidR="00F17402" w:rsidRPr="008018EC" w:rsidRDefault="00F17402" w:rsidP="008018EC">
      <w:pPr>
        <w:spacing w:line="240" w:lineRule="auto"/>
        <w:jc w:val="both"/>
        <w:rPr>
          <w:rFonts w:asciiTheme="minorHAnsi" w:hAnsiTheme="minorHAnsi"/>
          <w:sz w:val="24"/>
          <w:szCs w:val="24"/>
        </w:rPr>
      </w:pPr>
      <w:r w:rsidRPr="008018EC">
        <w:rPr>
          <w:rFonts w:asciiTheme="minorHAnsi" w:eastAsia="Calibri" w:hAnsiTheme="minorHAnsi"/>
          <w:sz w:val="24"/>
          <w:szCs w:val="24"/>
        </w:rPr>
        <w:t xml:space="preserve">Starejše zgodovinopisje, posebno Schönleben in Valvasor, sta začetke gospodov Črnomaljskih umeščala v 12. stoletje. Danes poznani viri govorijo nekoliko drugače. Prvi poznani posameznik iz Črnomlja izpričan v pisnih virih je Friderik iudex de Tschernembl, tj. črnomaljski trški sodnik, omenjen maja 1251 v spremstvu goriškega grofa Majnharda IV. Taistega Friderika srečamo pozneje v spremstvu koroškega vojvode in kranjskega gospoda Ulrika III. </w:t>
      </w:r>
      <w:proofErr w:type="spellStart"/>
      <w:r w:rsidRPr="008018EC">
        <w:rPr>
          <w:rFonts w:asciiTheme="minorHAnsi" w:eastAsia="Calibri" w:hAnsiTheme="minorHAnsi"/>
          <w:sz w:val="24"/>
          <w:szCs w:val="24"/>
        </w:rPr>
        <w:t>Spanheima</w:t>
      </w:r>
      <w:proofErr w:type="spellEnd"/>
      <w:r w:rsidRPr="008018EC">
        <w:rPr>
          <w:rFonts w:asciiTheme="minorHAnsi" w:eastAsia="Calibri" w:hAnsiTheme="minorHAnsi"/>
          <w:sz w:val="24"/>
          <w:szCs w:val="24"/>
        </w:rPr>
        <w:t xml:space="preserve"> in posledično moderna slovenska historiografija uvršča zgodnje gospode Črnomaljske med spanheimsko ministrialiteto. Po fevdalnem kaosu tretje četrtine 13. stoletja so Črnomaljski najverjetneje končali kot goriški ministeriali s posestjo gospostva Črnomelj. Če lahko verjamemo Schönlebnu</w:t>
      </w:r>
      <w:r w:rsidR="00495967" w:rsidRPr="008018EC">
        <w:rPr>
          <w:rFonts w:asciiTheme="minorHAnsi" w:eastAsia="Calibri" w:hAnsiTheme="minorHAnsi"/>
          <w:sz w:val="24"/>
          <w:szCs w:val="24"/>
        </w:rPr>
        <w:t>,</w:t>
      </w:r>
      <w:r w:rsidRPr="008018EC">
        <w:rPr>
          <w:rFonts w:asciiTheme="minorHAnsi" w:eastAsia="Calibri" w:hAnsiTheme="minorHAnsi"/>
          <w:sz w:val="24"/>
          <w:szCs w:val="24"/>
        </w:rPr>
        <w:t xml:space="preserve"> se je v 14. stoletju posebno odlikoval Herrandus de Tschernembl, posestnik gradov Postojna, Hašperk, Šteberk in Kravjek, ki že nakazuje večje ambicije rodbine in njeno posestno ekspanzijo. Z izumrtjem istrske veje Goriških grofov so Črnomaljski postali vazali Habsburžanov in se skozi 15. stoletje odlikovali kot njihovi zvesti zavezniki, posebno zoper grofe Celjske. Za vzpon rodbine je bil ključen Martin Črnomaljski, ki je opravljal službo deželnega vicedoma, tj. upravitelja knežjega premoženja na Kranjskem. V naslednji generaciji se je odlikoval Jurij, sin Petra Črnomaljskega, ki je opravljal vrsto pomembnih služb in občasno celo spadal v ožji krog plemstva okoli cesarja Frideri</w:t>
      </w:r>
      <w:r w:rsidR="00495967" w:rsidRPr="008018EC">
        <w:rPr>
          <w:rFonts w:asciiTheme="minorHAnsi" w:eastAsia="Calibri" w:hAnsiTheme="minorHAnsi"/>
          <w:sz w:val="24"/>
          <w:szCs w:val="24"/>
        </w:rPr>
        <w:t xml:space="preserve">ka III., med drugim ga je </w:t>
      </w:r>
      <w:r w:rsidRPr="008018EC">
        <w:rPr>
          <w:rFonts w:asciiTheme="minorHAnsi" w:eastAsia="Calibri" w:hAnsiTheme="minorHAnsi"/>
          <w:sz w:val="24"/>
          <w:szCs w:val="24"/>
        </w:rPr>
        <w:t xml:space="preserve">spremljal na romanju v Sveto deželo. Jeseni 1461 je skupaj z bratom Gašperjem in vrsto drugih plemičev iz Kranjske ter Marke in Metlike obranil cesarja Friderika III. pred jezo Dunajčanov in v zahvalni cesarski listini izboljšave grba dežele Kranjske sta Črnomaljska omenjena na prestižnem drugem in tretjem mestu. Jurij je decembra istega leta v štajerskem Gradcu pričal pri ustanovitvi ljubljanske škofije. V službi Habsburžanov so Črnomaljski doživeli vrhunec z imenovanjem Jurija za glavarja dežele Štajerske leta 1479 in ob koncu 15. stoletja spadali v sam vrh vzhodnoalpskega plemstva. </w:t>
      </w:r>
    </w:p>
    <w:p w:rsidR="002914EC" w:rsidRPr="008018EC" w:rsidRDefault="00F17402" w:rsidP="008018EC">
      <w:pPr>
        <w:spacing w:line="240" w:lineRule="auto"/>
        <w:jc w:val="both"/>
        <w:rPr>
          <w:rFonts w:asciiTheme="minorHAnsi" w:hAnsiTheme="minorHAnsi"/>
          <w:sz w:val="24"/>
          <w:szCs w:val="24"/>
        </w:rPr>
      </w:pPr>
      <w:r w:rsidRPr="008018EC">
        <w:rPr>
          <w:rFonts w:asciiTheme="minorHAnsi" w:eastAsia="Calibri" w:hAnsiTheme="minorHAnsi"/>
          <w:sz w:val="24"/>
          <w:szCs w:val="24"/>
        </w:rPr>
        <w:t xml:space="preserve">Ženske članice rodbine Črnomaljskih so nam poznane slabše in iz manj zanesljivih virov. V senci vojaške in politične kariere Jurija in Gašperja Črnomaljskih, otrok Petra Črnomaljskega in Uršule pl. Gradner, je bila njuna sestra Elizabeta. Hoheneck poroča, da je bila Elizabeta poročena dvakrat, s hrvaškim plemičem Janom Snopočanom in z Nikolajem Hmeljniškim (Hopfenbach). Hmeljniški je umrl leta 1438/9 in najverjetneje je bila </w:t>
      </w:r>
      <w:r w:rsidR="00A47FB0" w:rsidRPr="008018EC">
        <w:rPr>
          <w:rFonts w:asciiTheme="minorHAnsi" w:eastAsia="Calibri" w:hAnsiTheme="minorHAnsi"/>
          <w:sz w:val="24"/>
          <w:szCs w:val="24"/>
        </w:rPr>
        <w:t xml:space="preserve">to Elizabetina prva poroka, </w:t>
      </w:r>
      <w:r w:rsidRPr="008018EC">
        <w:rPr>
          <w:rFonts w:asciiTheme="minorHAnsi" w:eastAsia="Calibri" w:hAnsiTheme="minorHAnsi"/>
          <w:sz w:val="24"/>
          <w:szCs w:val="24"/>
        </w:rPr>
        <w:t>drug</w:t>
      </w:r>
      <w:r w:rsidR="00A47FB0" w:rsidRPr="008018EC">
        <w:rPr>
          <w:rFonts w:asciiTheme="minorHAnsi" w:eastAsia="Calibri" w:hAnsiTheme="minorHAnsi"/>
          <w:sz w:val="24"/>
          <w:szCs w:val="24"/>
        </w:rPr>
        <w:t>i</w:t>
      </w:r>
      <w:r w:rsidRPr="008018EC">
        <w:rPr>
          <w:rFonts w:asciiTheme="minorHAnsi" w:eastAsia="Calibri" w:hAnsiTheme="minorHAnsi"/>
          <w:sz w:val="24"/>
          <w:szCs w:val="24"/>
        </w:rPr>
        <w:t xml:space="preserve"> mož, </w:t>
      </w:r>
      <w:proofErr w:type="spellStart"/>
      <w:r w:rsidRPr="008018EC">
        <w:rPr>
          <w:rFonts w:asciiTheme="minorHAnsi" w:eastAsia="Calibri" w:hAnsiTheme="minorHAnsi"/>
          <w:sz w:val="24"/>
          <w:szCs w:val="24"/>
        </w:rPr>
        <w:t>Snopočan</w:t>
      </w:r>
      <w:proofErr w:type="spellEnd"/>
      <w:r w:rsidRPr="008018EC">
        <w:rPr>
          <w:rFonts w:asciiTheme="minorHAnsi" w:eastAsia="Calibri" w:hAnsiTheme="minorHAnsi"/>
          <w:sz w:val="24"/>
          <w:szCs w:val="24"/>
        </w:rPr>
        <w:t xml:space="preserve">, pa je umrl pred koncem šestdesetih let 15. stoletja. Otrok iz prvega zakona ni imela, saj je rodbina Hmeljniških izumrla, njihove posesti in grb pa </w:t>
      </w:r>
      <w:r w:rsidR="00A47FB0" w:rsidRPr="008018EC">
        <w:rPr>
          <w:rFonts w:asciiTheme="minorHAnsi" w:eastAsia="Calibri" w:hAnsiTheme="minorHAnsi"/>
          <w:sz w:val="24"/>
          <w:szCs w:val="24"/>
        </w:rPr>
        <w:t xml:space="preserve">so </w:t>
      </w:r>
      <w:r w:rsidRPr="008018EC">
        <w:rPr>
          <w:rFonts w:asciiTheme="minorHAnsi" w:eastAsia="Calibri" w:hAnsiTheme="minorHAnsi"/>
          <w:sz w:val="24"/>
          <w:szCs w:val="24"/>
        </w:rPr>
        <w:t>posledično dobili Črnomaljski, o drugem zakonu pa nimamo podatkov. Črnomaljski so imeli posesti v Novem mestu že v 15. stoletju in tako gotovo redno prebivali v habsburškem središču Slovenske marke. Kot podpornike frančiškanov jih srečamo leta 1467, ko so skupaj s sorodnikom Andrejem Hohenwartom, nekdanjim glavarjem Metliškega, ustanov</w:t>
      </w:r>
      <w:r w:rsidR="00175730" w:rsidRPr="008018EC">
        <w:rPr>
          <w:rFonts w:asciiTheme="minorHAnsi" w:eastAsia="Calibri" w:hAnsiTheme="minorHAnsi"/>
          <w:sz w:val="24"/>
          <w:szCs w:val="24"/>
        </w:rPr>
        <w:t>ili samostan v Kloštru pri Grad</w:t>
      </w:r>
      <w:r w:rsidRPr="008018EC">
        <w:rPr>
          <w:rFonts w:asciiTheme="minorHAnsi" w:eastAsia="Calibri" w:hAnsiTheme="minorHAnsi"/>
          <w:sz w:val="24"/>
          <w:szCs w:val="24"/>
        </w:rPr>
        <w:t xml:space="preserve">cu. Samostan ni bil nikoli dokončan, frančiškani pa so se umaknili v Novo mesto. Prav tam je bila ključna vloga omenjene Elizabete Črnomaljske, ki je že kot vdova kupila osem hiš ter tri vrtove v soseščini </w:t>
      </w:r>
      <w:r w:rsidR="00A47FB0" w:rsidRPr="008018EC">
        <w:rPr>
          <w:rFonts w:asciiTheme="minorHAnsi" w:eastAsia="Calibri" w:hAnsiTheme="minorHAnsi"/>
          <w:sz w:val="24"/>
          <w:szCs w:val="24"/>
        </w:rPr>
        <w:t>cerkve sv. Lenarta</w:t>
      </w:r>
      <w:r w:rsidRPr="008018EC">
        <w:rPr>
          <w:rFonts w:asciiTheme="minorHAnsi" w:eastAsia="Calibri" w:hAnsiTheme="minorHAnsi"/>
          <w:sz w:val="24"/>
          <w:szCs w:val="24"/>
        </w:rPr>
        <w:t xml:space="preserve"> in s tem omogočila razvoj samostana. Razprava bo podala kratek pregled rodbine Črnomaljskih do začetka 16. stoletja, se ozrla po njihovih darovnicah cerkvi in pojavnosti v Novem mestu.</w:t>
      </w:r>
    </w:p>
    <w:p w:rsidR="002914EC" w:rsidRPr="008018EC" w:rsidRDefault="002914EC" w:rsidP="008018EC">
      <w:pPr>
        <w:spacing w:line="240" w:lineRule="auto"/>
        <w:jc w:val="both"/>
        <w:rPr>
          <w:rFonts w:asciiTheme="minorHAnsi" w:hAnsiTheme="minorHAnsi"/>
          <w:sz w:val="24"/>
          <w:szCs w:val="24"/>
        </w:rPr>
      </w:pPr>
    </w:p>
    <w:p w:rsidR="008018EC" w:rsidRPr="008018EC" w:rsidRDefault="008018EC" w:rsidP="008018EC">
      <w:pPr>
        <w:spacing w:line="240" w:lineRule="auto"/>
        <w:jc w:val="both"/>
        <w:rPr>
          <w:rFonts w:asciiTheme="minorHAnsi" w:eastAsia="Calibri" w:hAnsiTheme="minorHAnsi"/>
          <w:b/>
          <w:sz w:val="24"/>
          <w:szCs w:val="24"/>
          <w:lang w:val="en-GB"/>
        </w:rPr>
      </w:pPr>
      <w:r w:rsidRPr="008018EC">
        <w:rPr>
          <w:rFonts w:asciiTheme="minorHAnsi" w:eastAsia="Calibri" w:hAnsiTheme="minorHAnsi"/>
          <w:b/>
          <w:sz w:val="24"/>
          <w:szCs w:val="24"/>
          <w:lang w:val="en-GB"/>
        </w:rPr>
        <w:t xml:space="preserve">Janez Weiss   </w:t>
      </w:r>
    </w:p>
    <w:p w:rsidR="008018EC" w:rsidRPr="008018EC" w:rsidRDefault="008018EC" w:rsidP="008018EC">
      <w:pPr>
        <w:spacing w:after="0" w:line="240" w:lineRule="auto"/>
        <w:jc w:val="both"/>
        <w:rPr>
          <w:rFonts w:asciiTheme="minorHAnsi" w:eastAsia="Calibri" w:hAnsiTheme="minorHAnsi"/>
          <w:b/>
          <w:sz w:val="24"/>
          <w:szCs w:val="24"/>
          <w:lang w:val="en-GB"/>
        </w:rPr>
      </w:pPr>
      <w:r w:rsidRPr="008018EC">
        <w:rPr>
          <w:rFonts w:asciiTheme="minorHAnsi" w:eastAsia="Calibri" w:hAnsiTheme="minorHAnsi" w:cs="Calibri"/>
          <w:b/>
          <w:sz w:val="24"/>
          <w:szCs w:val="24"/>
          <w:lang w:val="en-GB"/>
        </w:rPr>
        <w:lastRenderedPageBreak/>
        <w:t>V</w:t>
      </w:r>
      <w:r w:rsidRPr="008018EC">
        <w:rPr>
          <w:rFonts w:asciiTheme="minorHAnsi" w:eastAsia="Times New Roman" w:hAnsiTheme="minorHAnsi" w:cs="Calibri"/>
          <w:b/>
          <w:sz w:val="24"/>
          <w:szCs w:val="24"/>
          <w:lang w:val="en-GB"/>
        </w:rPr>
        <w:t xml:space="preserve">on </w:t>
      </w:r>
      <w:proofErr w:type="spellStart"/>
      <w:r w:rsidRPr="008018EC">
        <w:rPr>
          <w:rFonts w:asciiTheme="minorHAnsi" w:eastAsia="Times New Roman" w:hAnsiTheme="minorHAnsi" w:cs="Calibri"/>
          <w:b/>
          <w:sz w:val="24"/>
          <w:szCs w:val="24"/>
          <w:lang w:val="en-GB"/>
        </w:rPr>
        <w:t>Tschernembl</w:t>
      </w:r>
      <w:proofErr w:type="spellEnd"/>
      <w:r w:rsidRPr="008018EC">
        <w:rPr>
          <w:rFonts w:asciiTheme="minorHAnsi" w:eastAsia="Calibri" w:hAnsiTheme="minorHAnsi"/>
          <w:b/>
          <w:sz w:val="24"/>
          <w:szCs w:val="24"/>
          <w:lang w:val="en-GB"/>
        </w:rPr>
        <w:t xml:space="preserve"> family before the Reformation and their role in establishing the Franciscan</w:t>
      </w:r>
      <w:r>
        <w:rPr>
          <w:rFonts w:asciiTheme="minorHAnsi" w:eastAsia="Calibri" w:hAnsiTheme="minorHAnsi"/>
          <w:b/>
          <w:sz w:val="24"/>
          <w:szCs w:val="24"/>
          <w:lang w:val="en-GB"/>
        </w:rPr>
        <w:t xml:space="preserve"> </w:t>
      </w:r>
      <w:r w:rsidRPr="008018EC">
        <w:rPr>
          <w:rFonts w:asciiTheme="minorHAnsi" w:eastAsia="Calibri" w:hAnsiTheme="minorHAnsi"/>
          <w:b/>
          <w:sz w:val="24"/>
          <w:szCs w:val="24"/>
          <w:lang w:val="en-GB"/>
        </w:rPr>
        <w:t>monastery in Novo mesto</w:t>
      </w:r>
    </w:p>
    <w:p w:rsidR="008018EC" w:rsidRPr="008018EC" w:rsidRDefault="008018EC" w:rsidP="008018EC">
      <w:pPr>
        <w:spacing w:line="240" w:lineRule="auto"/>
        <w:jc w:val="both"/>
        <w:rPr>
          <w:rFonts w:asciiTheme="minorHAnsi" w:eastAsia="Calibri" w:hAnsiTheme="minorHAnsi"/>
          <w:b/>
          <w:sz w:val="24"/>
          <w:szCs w:val="24"/>
          <w:lang w:val="en-GB"/>
        </w:rPr>
      </w:pP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Early historical records, especially by </w:t>
      </w:r>
      <w:proofErr w:type="spellStart"/>
      <w:r w:rsidRPr="008018EC">
        <w:rPr>
          <w:rFonts w:asciiTheme="minorHAnsi" w:eastAsia="Calibri" w:hAnsiTheme="minorHAnsi"/>
          <w:sz w:val="24"/>
          <w:szCs w:val="24"/>
          <w:lang w:val="en-GB"/>
        </w:rPr>
        <w:t>Schönleben</w:t>
      </w:r>
      <w:proofErr w:type="spellEnd"/>
      <w:r w:rsidRPr="008018EC">
        <w:rPr>
          <w:rFonts w:asciiTheme="minorHAnsi" w:eastAsia="Calibri" w:hAnsiTheme="minorHAnsi"/>
          <w:sz w:val="24"/>
          <w:szCs w:val="24"/>
          <w:lang w:val="en-GB"/>
        </w:rPr>
        <w:t xml:space="preserve"> and </w:t>
      </w:r>
      <w:proofErr w:type="spellStart"/>
      <w:r w:rsidRPr="008018EC">
        <w:rPr>
          <w:rFonts w:asciiTheme="minorHAnsi" w:eastAsia="Calibri" w:hAnsiTheme="minorHAnsi"/>
          <w:sz w:val="24"/>
          <w:szCs w:val="24"/>
          <w:lang w:val="en-GB"/>
        </w:rPr>
        <w:t>Valvasor</w:t>
      </w:r>
      <w:proofErr w:type="spellEnd"/>
      <w:r w:rsidRPr="008018EC">
        <w:rPr>
          <w:rFonts w:asciiTheme="minorHAnsi" w:eastAsia="Calibri" w:hAnsiTheme="minorHAnsi"/>
          <w:sz w:val="24"/>
          <w:szCs w:val="24"/>
          <w:lang w:val="en-GB"/>
        </w:rPr>
        <w:t xml:space="preserve">, trace the beginnings of </w:t>
      </w:r>
      <w:bookmarkStart w:id="2" w:name="_Hlk24818238"/>
      <w:r w:rsidRPr="008018EC">
        <w:rPr>
          <w:rFonts w:asciiTheme="minorHAnsi" w:eastAsia="Calibri" w:hAnsiTheme="minorHAnsi" w:cs="Calibri"/>
          <w:sz w:val="24"/>
          <w:szCs w:val="24"/>
          <w:lang w:val="en-GB"/>
        </w:rPr>
        <w:t>von</w:t>
      </w:r>
      <w:r w:rsidRPr="008018EC">
        <w:rPr>
          <w:rFonts w:asciiTheme="minorHAnsi" w:eastAsia="Times New Roman" w:hAnsiTheme="minorHAnsi" w:cs="Calibri"/>
          <w:sz w:val="24"/>
          <w:szCs w:val="24"/>
          <w:lang w:val="en-GB"/>
        </w:rPr>
        <w:t xml:space="preserve">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w:t>
      </w:r>
      <w:r w:rsidRPr="008018EC">
        <w:rPr>
          <w:rFonts w:asciiTheme="minorHAnsi" w:eastAsia="Calibri" w:hAnsiTheme="minorHAnsi"/>
          <w:b/>
          <w:sz w:val="24"/>
          <w:szCs w:val="24"/>
          <w:lang w:val="en-GB"/>
        </w:rPr>
        <w:t xml:space="preserve"> </w:t>
      </w:r>
      <w:bookmarkEnd w:id="2"/>
      <w:r w:rsidRPr="008018EC">
        <w:rPr>
          <w:rFonts w:asciiTheme="minorHAnsi" w:eastAsia="Calibri" w:hAnsiTheme="minorHAnsi"/>
          <w:sz w:val="24"/>
          <w:szCs w:val="24"/>
          <w:lang w:val="en-GB"/>
        </w:rPr>
        <w:t>back to the 12</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Modern sources, however, are giving a slightly different explanation. The first known person from </w:t>
      </w:r>
      <w:proofErr w:type="spellStart"/>
      <w:r w:rsidRPr="008018EC">
        <w:rPr>
          <w:rFonts w:asciiTheme="minorHAnsi" w:eastAsia="Calibri" w:hAnsiTheme="minorHAnsi"/>
          <w:sz w:val="24"/>
          <w:szCs w:val="24"/>
          <w:lang w:val="en-GB"/>
        </w:rPr>
        <w:t>Črnomelj</w:t>
      </w:r>
      <w:proofErr w:type="spellEnd"/>
      <w:r w:rsidRPr="008018EC">
        <w:rPr>
          <w:rFonts w:asciiTheme="minorHAnsi" w:eastAsia="Calibri" w:hAnsiTheme="minorHAnsi"/>
          <w:sz w:val="24"/>
          <w:szCs w:val="24"/>
          <w:lang w:val="en-GB"/>
        </w:rPr>
        <w:t xml:space="preserve"> to be mentioned in the written sources was Frederick </w:t>
      </w:r>
      <w:proofErr w:type="spellStart"/>
      <w:r w:rsidRPr="008018EC">
        <w:rPr>
          <w:rFonts w:asciiTheme="minorHAnsi" w:eastAsia="Calibri" w:hAnsiTheme="minorHAnsi"/>
          <w:sz w:val="24"/>
          <w:szCs w:val="24"/>
          <w:lang w:val="en-GB"/>
        </w:rPr>
        <w:t>iudex</w:t>
      </w:r>
      <w:proofErr w:type="spellEnd"/>
      <w:r w:rsidRPr="008018EC">
        <w:rPr>
          <w:rFonts w:asciiTheme="minorHAnsi" w:eastAsia="Calibri" w:hAnsiTheme="minorHAnsi"/>
          <w:sz w:val="24"/>
          <w:szCs w:val="24"/>
          <w:lang w:val="en-GB"/>
        </w:rPr>
        <w:t xml:space="preserve"> de </w:t>
      </w:r>
      <w:proofErr w:type="spellStart"/>
      <w:r w:rsidRPr="008018EC">
        <w:rPr>
          <w:rFonts w:asciiTheme="minorHAnsi" w:eastAsia="Calibri" w:hAnsiTheme="minorHAnsi"/>
          <w:sz w:val="24"/>
          <w:szCs w:val="24"/>
          <w:lang w:val="en-GB"/>
        </w:rPr>
        <w:t>Tschernembl</w:t>
      </w:r>
      <w:proofErr w:type="spellEnd"/>
      <w:r w:rsidRPr="008018EC">
        <w:rPr>
          <w:rFonts w:asciiTheme="minorHAnsi" w:eastAsia="Calibri" w:hAnsiTheme="minorHAnsi"/>
          <w:sz w:val="24"/>
          <w:szCs w:val="24"/>
          <w:lang w:val="en-GB"/>
        </w:rPr>
        <w:t xml:space="preserve">, i.e. the borough judge of </w:t>
      </w:r>
      <w:proofErr w:type="spellStart"/>
      <w:r w:rsidRPr="008018EC">
        <w:rPr>
          <w:rFonts w:asciiTheme="minorHAnsi" w:eastAsia="Calibri" w:hAnsiTheme="minorHAnsi"/>
          <w:sz w:val="24"/>
          <w:szCs w:val="24"/>
          <w:lang w:val="en-GB"/>
        </w:rPr>
        <w:t>Črnomelj</w:t>
      </w:r>
      <w:proofErr w:type="spellEnd"/>
      <w:r w:rsidRPr="008018EC">
        <w:rPr>
          <w:rFonts w:asciiTheme="minorHAnsi" w:eastAsia="Calibri" w:hAnsiTheme="minorHAnsi"/>
          <w:sz w:val="24"/>
          <w:szCs w:val="24"/>
          <w:lang w:val="en-GB"/>
        </w:rPr>
        <w:t xml:space="preserve">, mentioned in May 1251 together with </w:t>
      </w:r>
      <w:proofErr w:type="spellStart"/>
      <w:r w:rsidRPr="008018EC">
        <w:rPr>
          <w:rFonts w:asciiTheme="minorHAnsi" w:eastAsia="Calibri" w:hAnsiTheme="minorHAnsi"/>
          <w:sz w:val="24"/>
          <w:szCs w:val="24"/>
          <w:lang w:val="en-GB"/>
        </w:rPr>
        <w:t>Meinhard</w:t>
      </w:r>
      <w:proofErr w:type="spellEnd"/>
      <w:r w:rsidRPr="008018EC">
        <w:rPr>
          <w:rFonts w:asciiTheme="minorHAnsi" w:eastAsia="Calibri" w:hAnsiTheme="minorHAnsi"/>
          <w:sz w:val="24"/>
          <w:szCs w:val="24"/>
          <w:lang w:val="en-GB"/>
        </w:rPr>
        <w:t xml:space="preserve"> IV, Count of Gorizia. Later on, we will meet </w:t>
      </w:r>
      <w:proofErr w:type="spellStart"/>
      <w:r w:rsidRPr="008018EC">
        <w:rPr>
          <w:rFonts w:asciiTheme="minorHAnsi" w:eastAsia="Calibri" w:hAnsiTheme="minorHAnsi"/>
          <w:sz w:val="24"/>
          <w:szCs w:val="24"/>
          <w:lang w:val="en-GB"/>
        </w:rPr>
        <w:t>Friderick</w:t>
      </w:r>
      <w:proofErr w:type="spellEnd"/>
      <w:r w:rsidRPr="008018EC">
        <w:rPr>
          <w:rFonts w:asciiTheme="minorHAnsi" w:eastAsia="Calibri" w:hAnsiTheme="minorHAnsi"/>
          <w:sz w:val="24"/>
          <w:szCs w:val="24"/>
          <w:lang w:val="en-GB"/>
        </w:rPr>
        <w:t xml:space="preserve">, accompanied by Ulrich III, Duke of Carinthia and Lord of Carniola. The </w:t>
      </w:r>
      <w:proofErr w:type="spellStart"/>
      <w:r w:rsidRPr="008018EC">
        <w:rPr>
          <w:rFonts w:asciiTheme="minorHAnsi" w:eastAsia="Calibri" w:hAnsiTheme="minorHAnsi"/>
          <w:sz w:val="24"/>
          <w:szCs w:val="24"/>
          <w:lang w:val="en-GB"/>
        </w:rPr>
        <w:t>Spanheim</w:t>
      </w:r>
      <w:proofErr w:type="spellEnd"/>
      <w:r w:rsidRPr="008018EC">
        <w:rPr>
          <w:rFonts w:asciiTheme="minorHAnsi" w:eastAsia="Calibri" w:hAnsiTheme="minorHAnsi"/>
          <w:sz w:val="24"/>
          <w:szCs w:val="24"/>
          <w:lang w:val="en-GB"/>
        </w:rPr>
        <w:t xml:space="preserve"> and, consequently, modern Slovenian historiography, classify the historical gentlemen of </w:t>
      </w:r>
      <w:proofErr w:type="spellStart"/>
      <w:r w:rsidRPr="008018EC">
        <w:rPr>
          <w:rFonts w:asciiTheme="minorHAnsi" w:eastAsia="Calibri" w:hAnsiTheme="minorHAnsi"/>
          <w:sz w:val="24"/>
          <w:szCs w:val="24"/>
          <w:lang w:val="en-GB"/>
        </w:rPr>
        <w:t>Črnomelj</w:t>
      </w:r>
      <w:proofErr w:type="spellEnd"/>
      <w:r w:rsidRPr="008018EC">
        <w:rPr>
          <w:rFonts w:asciiTheme="minorHAnsi" w:eastAsia="Calibri" w:hAnsiTheme="minorHAnsi"/>
          <w:sz w:val="24"/>
          <w:szCs w:val="24"/>
          <w:lang w:val="en-GB"/>
        </w:rPr>
        <w:t xml:space="preserve"> among the </w:t>
      </w:r>
      <w:proofErr w:type="spellStart"/>
      <w:r w:rsidRPr="008018EC">
        <w:rPr>
          <w:rFonts w:asciiTheme="minorHAnsi" w:eastAsia="Calibri" w:hAnsiTheme="minorHAnsi"/>
          <w:sz w:val="24"/>
          <w:szCs w:val="24"/>
          <w:lang w:val="en-GB"/>
        </w:rPr>
        <w:t>Spanheim</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ministeriales</w:t>
      </w:r>
      <w:proofErr w:type="spellEnd"/>
      <w:r w:rsidRPr="008018EC">
        <w:rPr>
          <w:rFonts w:asciiTheme="minorHAnsi" w:eastAsia="Calibri" w:hAnsiTheme="minorHAnsi"/>
          <w:sz w:val="24"/>
          <w:szCs w:val="24"/>
          <w:lang w:val="en-GB"/>
        </w:rPr>
        <w:t>. After the feudal crisis in the third quarter of the 13</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w:t>
      </w:r>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w:t>
      </w:r>
      <w:r w:rsidRPr="008018EC">
        <w:rPr>
          <w:rFonts w:asciiTheme="minorHAnsi" w:eastAsia="Calibri" w:hAnsiTheme="minorHAnsi"/>
          <w:b/>
          <w:sz w:val="24"/>
          <w:szCs w:val="24"/>
          <w:lang w:val="en-GB"/>
        </w:rPr>
        <w:t xml:space="preserve"> </w:t>
      </w:r>
      <w:r w:rsidRPr="008018EC">
        <w:rPr>
          <w:rFonts w:asciiTheme="minorHAnsi" w:eastAsia="Calibri" w:hAnsiTheme="minorHAnsi"/>
          <w:sz w:val="24"/>
          <w:szCs w:val="24"/>
          <w:lang w:val="en-GB"/>
        </w:rPr>
        <w:t xml:space="preserve">members most probably ended up as </w:t>
      </w:r>
      <w:proofErr w:type="spellStart"/>
      <w:r w:rsidRPr="008018EC">
        <w:rPr>
          <w:rFonts w:asciiTheme="minorHAnsi" w:eastAsia="Calibri" w:hAnsiTheme="minorHAnsi"/>
          <w:sz w:val="24"/>
          <w:szCs w:val="24"/>
          <w:lang w:val="en-GB"/>
        </w:rPr>
        <w:t>ministeriales</w:t>
      </w:r>
      <w:proofErr w:type="spellEnd"/>
      <w:r w:rsidRPr="008018EC">
        <w:rPr>
          <w:rFonts w:asciiTheme="minorHAnsi" w:eastAsia="Calibri" w:hAnsiTheme="minorHAnsi"/>
          <w:sz w:val="24"/>
          <w:szCs w:val="24"/>
          <w:lang w:val="en-GB"/>
        </w:rPr>
        <w:t xml:space="preserve"> of Gorizia with the possessions of </w:t>
      </w:r>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 If we can trust </w:t>
      </w:r>
      <w:proofErr w:type="spellStart"/>
      <w:r w:rsidRPr="008018EC">
        <w:rPr>
          <w:rFonts w:asciiTheme="minorHAnsi" w:eastAsia="Calibri" w:hAnsiTheme="minorHAnsi"/>
          <w:sz w:val="24"/>
          <w:szCs w:val="24"/>
          <w:lang w:val="en-GB"/>
        </w:rPr>
        <w:t>Schönleben</w:t>
      </w:r>
      <w:proofErr w:type="spellEnd"/>
      <w:r w:rsidRPr="008018EC">
        <w:rPr>
          <w:rFonts w:asciiTheme="minorHAnsi" w:eastAsia="Calibri" w:hAnsiTheme="minorHAnsi"/>
          <w:sz w:val="24"/>
          <w:szCs w:val="24"/>
          <w:lang w:val="en-GB"/>
        </w:rPr>
        <w:t xml:space="preserve">, in the 14th century, </w:t>
      </w:r>
      <w:proofErr w:type="spellStart"/>
      <w:r w:rsidRPr="008018EC">
        <w:rPr>
          <w:rFonts w:asciiTheme="minorHAnsi" w:eastAsia="Calibri" w:hAnsiTheme="minorHAnsi"/>
          <w:sz w:val="24"/>
          <w:szCs w:val="24"/>
          <w:lang w:val="en-GB"/>
        </w:rPr>
        <w:t>Herrandus</w:t>
      </w:r>
      <w:proofErr w:type="spellEnd"/>
      <w:r w:rsidRPr="008018EC">
        <w:rPr>
          <w:rFonts w:asciiTheme="minorHAnsi" w:eastAsia="Calibri" w:hAnsiTheme="minorHAnsi"/>
          <w:sz w:val="24"/>
          <w:szCs w:val="24"/>
          <w:lang w:val="en-GB"/>
        </w:rPr>
        <w:t xml:space="preserve"> de </w:t>
      </w:r>
      <w:proofErr w:type="spellStart"/>
      <w:r w:rsidRPr="008018EC">
        <w:rPr>
          <w:rFonts w:asciiTheme="minorHAnsi" w:eastAsia="Calibri" w:hAnsiTheme="minorHAnsi"/>
          <w:sz w:val="24"/>
          <w:szCs w:val="24"/>
          <w:lang w:val="en-GB"/>
        </w:rPr>
        <w:t>Tschernembl</w:t>
      </w:r>
      <w:proofErr w:type="spellEnd"/>
      <w:r w:rsidRPr="008018EC">
        <w:rPr>
          <w:rFonts w:asciiTheme="minorHAnsi" w:eastAsia="Calibri" w:hAnsiTheme="minorHAnsi"/>
          <w:sz w:val="24"/>
          <w:szCs w:val="24"/>
          <w:lang w:val="en-GB"/>
        </w:rPr>
        <w:t xml:space="preserve">, the landowner of the castles of Postojna, </w:t>
      </w:r>
      <w:proofErr w:type="spellStart"/>
      <w:r w:rsidRPr="008018EC">
        <w:rPr>
          <w:rFonts w:asciiTheme="minorHAnsi" w:eastAsia="Calibri" w:hAnsiTheme="minorHAnsi"/>
          <w:sz w:val="24"/>
          <w:szCs w:val="24"/>
          <w:lang w:val="en-GB"/>
        </w:rPr>
        <w:t>Hašperk</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Šteberk</w:t>
      </w:r>
      <w:proofErr w:type="spellEnd"/>
      <w:r w:rsidRPr="008018EC">
        <w:rPr>
          <w:rFonts w:asciiTheme="minorHAnsi" w:eastAsia="Calibri" w:hAnsiTheme="minorHAnsi"/>
          <w:sz w:val="24"/>
          <w:szCs w:val="24"/>
          <w:lang w:val="en-GB"/>
        </w:rPr>
        <w:t xml:space="preserve"> and </w:t>
      </w:r>
      <w:proofErr w:type="spellStart"/>
      <w:r w:rsidRPr="008018EC">
        <w:rPr>
          <w:rFonts w:asciiTheme="minorHAnsi" w:eastAsia="Calibri" w:hAnsiTheme="minorHAnsi"/>
          <w:sz w:val="24"/>
          <w:szCs w:val="24"/>
          <w:lang w:val="en-GB"/>
        </w:rPr>
        <w:t>Kravjek</w:t>
      </w:r>
      <w:proofErr w:type="spellEnd"/>
      <w:r w:rsidRPr="008018EC">
        <w:rPr>
          <w:rFonts w:asciiTheme="minorHAnsi" w:eastAsia="Calibri" w:hAnsiTheme="minorHAnsi"/>
          <w:sz w:val="24"/>
          <w:szCs w:val="24"/>
          <w:lang w:val="en-GB"/>
        </w:rPr>
        <w:t xml:space="preserve">, was especially distinguished, which already indicates growing ambitions of the family and the expansion of its possessions. With the extinction of the Istrian branch of the Counts of Gorizia, the members </w:t>
      </w:r>
      <w:r w:rsidRPr="008018EC">
        <w:rPr>
          <w:rFonts w:asciiTheme="minorHAnsi" w:eastAsia="Calibri" w:hAnsiTheme="minorHAnsi" w:cs="Calibri"/>
          <w:sz w:val="24"/>
          <w:szCs w:val="24"/>
          <w:lang w:val="en-GB"/>
        </w:rPr>
        <w:t>of</w:t>
      </w:r>
      <w:r w:rsidRPr="008018EC">
        <w:rPr>
          <w:rFonts w:asciiTheme="minorHAnsi" w:eastAsia="Times New Roman" w:hAnsiTheme="minorHAnsi" w:cs="Calibri"/>
          <w:sz w:val="24"/>
          <w:szCs w:val="24"/>
          <w:lang w:val="en-GB"/>
        </w:rPr>
        <w:t xml:space="preserve"> 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 became vassals of the Habsburgs and during the 15</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they distinguished themselves as their loyal allies, especially against the Counts of </w:t>
      </w:r>
      <w:proofErr w:type="spellStart"/>
      <w:r w:rsidRPr="008018EC">
        <w:rPr>
          <w:rFonts w:asciiTheme="minorHAnsi" w:eastAsia="Calibri" w:hAnsiTheme="minorHAnsi"/>
          <w:sz w:val="24"/>
          <w:szCs w:val="24"/>
          <w:lang w:val="en-GB"/>
        </w:rPr>
        <w:t>Celje</w:t>
      </w:r>
      <w:proofErr w:type="spellEnd"/>
      <w:r w:rsidRPr="008018EC">
        <w:rPr>
          <w:rFonts w:asciiTheme="minorHAnsi" w:eastAsia="Calibri" w:hAnsiTheme="minorHAnsi"/>
          <w:sz w:val="24"/>
          <w:szCs w:val="24"/>
          <w:lang w:val="en-GB"/>
        </w:rPr>
        <w:t xml:space="preserve">. Martin 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Times New Roman" w:hAnsiTheme="minorHAnsi" w:cs="Calibri"/>
          <w:sz w:val="24"/>
          <w:szCs w:val="24"/>
          <w:lang w:val="en-GB"/>
        </w:rPr>
        <w:t xml:space="preserve">, </w:t>
      </w:r>
      <w:r w:rsidRPr="008018EC">
        <w:rPr>
          <w:rFonts w:asciiTheme="minorHAnsi" w:eastAsia="Calibri" w:hAnsiTheme="minorHAnsi"/>
          <w:sz w:val="24"/>
          <w:szCs w:val="24"/>
          <w:lang w:val="en-GB"/>
        </w:rPr>
        <w:t xml:space="preserve">who served as the provincial vice-principal, i.e. the principal of the prince's possessions in Carniola, played the key role in the rising of the family. It was Georg, the son of Peter 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who distinguished himself in the next generation performing a number of important services and occasionally even belonging to the narrow circle of nobility around the Emperor Frederick III, who he accompanied on a pilgrimage to the Holy Land. In the autumn of 1461 he, along with his brother Gasper and a number of other noblemen from Carniola and </w:t>
      </w:r>
      <w:proofErr w:type="spellStart"/>
      <w:r w:rsidRPr="008018EC">
        <w:rPr>
          <w:rFonts w:asciiTheme="minorHAnsi" w:eastAsia="Calibri" w:hAnsiTheme="minorHAnsi"/>
          <w:sz w:val="24"/>
          <w:szCs w:val="24"/>
          <w:lang w:val="en-GB"/>
        </w:rPr>
        <w:t>Marck</w:t>
      </w:r>
      <w:proofErr w:type="spellEnd"/>
      <w:r w:rsidRPr="008018EC">
        <w:rPr>
          <w:rFonts w:asciiTheme="minorHAnsi" w:eastAsia="Calibri" w:hAnsiTheme="minorHAnsi"/>
          <w:sz w:val="24"/>
          <w:szCs w:val="24"/>
          <w:lang w:val="en-GB"/>
        </w:rPr>
        <w:t xml:space="preserve"> and </w:t>
      </w:r>
      <w:proofErr w:type="spellStart"/>
      <w:r w:rsidRPr="008018EC">
        <w:rPr>
          <w:rFonts w:asciiTheme="minorHAnsi" w:eastAsia="Calibri" w:hAnsiTheme="minorHAnsi"/>
          <w:sz w:val="24"/>
          <w:szCs w:val="24"/>
          <w:lang w:val="en-GB"/>
        </w:rPr>
        <w:t>Metlika</w:t>
      </w:r>
      <w:proofErr w:type="spellEnd"/>
      <w:r w:rsidRPr="008018EC">
        <w:rPr>
          <w:rFonts w:asciiTheme="minorHAnsi" w:eastAsia="Calibri" w:hAnsiTheme="minorHAnsi"/>
          <w:sz w:val="24"/>
          <w:szCs w:val="24"/>
          <w:lang w:val="en-GB"/>
        </w:rPr>
        <w:t xml:space="preserve">, defended Emperor Frederick III from the rage of the </w:t>
      </w:r>
      <w:proofErr w:type="spellStart"/>
      <w:r w:rsidRPr="008018EC">
        <w:rPr>
          <w:rFonts w:asciiTheme="minorHAnsi" w:eastAsia="Calibri" w:hAnsiTheme="minorHAnsi"/>
          <w:sz w:val="24"/>
          <w:szCs w:val="24"/>
          <w:lang w:val="en-GB"/>
        </w:rPr>
        <w:t>Vienesses</w:t>
      </w:r>
      <w:proofErr w:type="spellEnd"/>
      <w:r w:rsidRPr="008018EC">
        <w:rPr>
          <w:rFonts w:asciiTheme="minorHAnsi" w:eastAsia="Calibri" w:hAnsiTheme="minorHAnsi"/>
          <w:sz w:val="24"/>
          <w:szCs w:val="24"/>
          <w:lang w:val="en-GB"/>
        </w:rPr>
        <w:t xml:space="preserve">, and as a sign of gratitude, in the imperial charter for the improvement of the coat of arms of the land of Carniola, the von </w:t>
      </w:r>
      <w:proofErr w:type="spellStart"/>
      <w:r w:rsidRPr="008018EC">
        <w:rPr>
          <w:rFonts w:asciiTheme="minorHAnsi" w:eastAsia="Times New Roman" w:hAnsiTheme="minorHAnsi" w:cs="Calibri"/>
          <w:sz w:val="24"/>
          <w:szCs w:val="24"/>
          <w:lang w:val="en-GB"/>
        </w:rPr>
        <w:t>Tschernembles</w:t>
      </w:r>
      <w:proofErr w:type="spellEnd"/>
      <w:r w:rsidRPr="008018EC">
        <w:rPr>
          <w:rFonts w:asciiTheme="minorHAnsi" w:eastAsia="Calibri" w:hAnsiTheme="minorHAnsi"/>
          <w:sz w:val="24"/>
          <w:szCs w:val="24"/>
          <w:lang w:val="en-GB"/>
        </w:rPr>
        <w:t xml:space="preserve"> were mentioned in the prestigious second and third place. In December of the same year, Georg witnessed the establishment of the Ljubljana diocese in town of Graz in Styria. In the service of the Habsburgs, </w:t>
      </w:r>
      <w:r w:rsidRPr="008018EC">
        <w:rPr>
          <w:rFonts w:asciiTheme="minorHAnsi" w:eastAsia="Calibri" w:hAnsiTheme="minorHAnsi" w:cs="Calibri"/>
          <w:sz w:val="24"/>
          <w:szCs w:val="24"/>
          <w:lang w:val="en-GB"/>
        </w:rPr>
        <w:t>von</w:t>
      </w:r>
      <w:r w:rsidRPr="008018EC">
        <w:rPr>
          <w:rFonts w:asciiTheme="minorHAnsi" w:eastAsia="Times New Roman" w:hAnsiTheme="minorHAnsi" w:cs="Calibri"/>
          <w:sz w:val="24"/>
          <w:szCs w:val="24"/>
          <w:lang w:val="en-GB"/>
        </w:rPr>
        <w:t xml:space="preserve">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w:t>
      </w:r>
      <w:r w:rsidRPr="008018EC">
        <w:rPr>
          <w:rFonts w:asciiTheme="minorHAnsi" w:eastAsia="Calibri" w:hAnsiTheme="minorHAnsi"/>
          <w:b/>
          <w:sz w:val="24"/>
          <w:szCs w:val="24"/>
          <w:lang w:val="en-GB"/>
        </w:rPr>
        <w:t xml:space="preserve"> </w:t>
      </w:r>
      <w:r w:rsidRPr="008018EC">
        <w:rPr>
          <w:rFonts w:asciiTheme="minorHAnsi" w:eastAsia="Calibri" w:hAnsiTheme="minorHAnsi"/>
          <w:sz w:val="24"/>
          <w:szCs w:val="24"/>
          <w:lang w:val="en-GB"/>
        </w:rPr>
        <w:t>reached their zenith with the appointment of Georg as the Captain of Styria in 1479 and at the end of the 15</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they were at the very top of the Eastern Alpine nobility.  </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Female members of v</w:t>
      </w:r>
      <w:r w:rsidRPr="008018EC">
        <w:rPr>
          <w:rFonts w:asciiTheme="minorHAnsi" w:eastAsia="Times New Roman" w:hAnsiTheme="minorHAnsi" w:cs="Calibri"/>
          <w:sz w:val="24"/>
          <w:szCs w:val="24"/>
          <w:lang w:val="en-GB"/>
        </w:rPr>
        <w:t xml:space="preserve">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 are less known and there are less reliable sources about them. In the shadow of Georg and </w:t>
      </w:r>
      <w:proofErr w:type="spellStart"/>
      <w:r w:rsidRPr="008018EC">
        <w:rPr>
          <w:rFonts w:asciiTheme="minorHAnsi" w:eastAsia="Calibri" w:hAnsiTheme="minorHAnsi"/>
          <w:sz w:val="24"/>
          <w:szCs w:val="24"/>
          <w:lang w:val="en-GB"/>
        </w:rPr>
        <w:t>Gašper</w:t>
      </w:r>
      <w:proofErr w:type="spellEnd"/>
      <w:r w:rsidRPr="008018EC">
        <w:rPr>
          <w:rFonts w:asciiTheme="minorHAnsi" w:eastAsia="Calibri" w:hAnsiTheme="minorHAnsi"/>
          <w:sz w:val="24"/>
          <w:szCs w:val="24"/>
          <w:lang w:val="en-GB"/>
        </w:rPr>
        <w:t xml:space="preserve"> </w:t>
      </w:r>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Tschernembl’s</w:t>
      </w:r>
      <w:proofErr w:type="spellEnd"/>
      <w:r w:rsidRPr="008018EC">
        <w:rPr>
          <w:rFonts w:asciiTheme="minorHAnsi" w:eastAsia="Calibri" w:hAnsiTheme="minorHAnsi"/>
          <w:sz w:val="24"/>
          <w:szCs w:val="24"/>
          <w:lang w:val="en-GB"/>
        </w:rPr>
        <w:t xml:space="preserve"> military and political careers, there was their sister Elizabeth, the child of Peter 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and </w:t>
      </w:r>
      <w:proofErr w:type="spellStart"/>
      <w:r w:rsidRPr="008018EC">
        <w:rPr>
          <w:rFonts w:asciiTheme="minorHAnsi" w:eastAsia="Calibri" w:hAnsiTheme="minorHAnsi"/>
          <w:sz w:val="24"/>
          <w:szCs w:val="24"/>
          <w:lang w:val="en-GB"/>
        </w:rPr>
        <w:t>Uršula</w:t>
      </w:r>
      <w:proofErr w:type="spellEnd"/>
      <w:r w:rsidRPr="008018EC">
        <w:rPr>
          <w:rFonts w:asciiTheme="minorHAnsi" w:eastAsia="Calibri" w:hAnsiTheme="minorHAnsi"/>
          <w:sz w:val="24"/>
          <w:szCs w:val="24"/>
          <w:lang w:val="en-GB"/>
        </w:rPr>
        <w:t xml:space="preserve"> von </w:t>
      </w:r>
      <w:proofErr w:type="spellStart"/>
      <w:r w:rsidRPr="008018EC">
        <w:rPr>
          <w:rFonts w:asciiTheme="minorHAnsi" w:eastAsia="Calibri" w:hAnsiTheme="minorHAnsi"/>
          <w:sz w:val="24"/>
          <w:szCs w:val="24"/>
          <w:lang w:val="en-GB"/>
        </w:rPr>
        <w:t>Gradner</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Hoheneck</w:t>
      </w:r>
      <w:proofErr w:type="spellEnd"/>
      <w:r w:rsidRPr="008018EC">
        <w:rPr>
          <w:rFonts w:asciiTheme="minorHAnsi" w:eastAsia="Calibri" w:hAnsiTheme="minorHAnsi"/>
          <w:sz w:val="24"/>
          <w:szCs w:val="24"/>
          <w:lang w:val="en-GB"/>
        </w:rPr>
        <w:t xml:space="preserve"> reports that Elizabeth got married twice, to a Croatian nobleman Jan </w:t>
      </w:r>
      <w:proofErr w:type="spellStart"/>
      <w:r w:rsidRPr="008018EC">
        <w:rPr>
          <w:rFonts w:asciiTheme="minorHAnsi" w:eastAsia="Calibri" w:hAnsiTheme="minorHAnsi"/>
          <w:sz w:val="24"/>
          <w:szCs w:val="24"/>
          <w:lang w:val="en-GB"/>
        </w:rPr>
        <w:t>Snopočan</w:t>
      </w:r>
      <w:proofErr w:type="spellEnd"/>
      <w:r w:rsidRPr="008018EC">
        <w:rPr>
          <w:rFonts w:asciiTheme="minorHAnsi" w:eastAsia="Calibri" w:hAnsiTheme="minorHAnsi"/>
          <w:sz w:val="24"/>
          <w:szCs w:val="24"/>
          <w:lang w:val="en-GB"/>
        </w:rPr>
        <w:t xml:space="preserve"> and to Nikolay </w:t>
      </w:r>
      <w:proofErr w:type="spellStart"/>
      <w:r w:rsidRPr="008018EC">
        <w:rPr>
          <w:rFonts w:asciiTheme="minorHAnsi" w:eastAsia="Calibri" w:hAnsiTheme="minorHAnsi"/>
          <w:sz w:val="24"/>
          <w:szCs w:val="24"/>
          <w:lang w:val="en-GB"/>
        </w:rPr>
        <w:t>Hopfenbach</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Hopfenbach</w:t>
      </w:r>
      <w:proofErr w:type="spellEnd"/>
      <w:r w:rsidRPr="008018EC">
        <w:rPr>
          <w:rFonts w:asciiTheme="minorHAnsi" w:eastAsia="Calibri" w:hAnsiTheme="minorHAnsi"/>
          <w:sz w:val="24"/>
          <w:szCs w:val="24"/>
          <w:lang w:val="en-GB"/>
        </w:rPr>
        <w:t xml:space="preserve">, who was most probably Elizabeth's first husband, died in 1438/9, and her second husband, </w:t>
      </w:r>
      <w:proofErr w:type="spellStart"/>
      <w:r w:rsidRPr="008018EC">
        <w:rPr>
          <w:rFonts w:asciiTheme="minorHAnsi" w:eastAsia="Calibri" w:hAnsiTheme="minorHAnsi"/>
          <w:sz w:val="24"/>
          <w:szCs w:val="24"/>
          <w:lang w:val="en-GB"/>
        </w:rPr>
        <w:t>Snopočan</w:t>
      </w:r>
      <w:proofErr w:type="spellEnd"/>
      <w:r w:rsidRPr="008018EC">
        <w:rPr>
          <w:rFonts w:asciiTheme="minorHAnsi" w:eastAsia="Calibri" w:hAnsiTheme="minorHAnsi"/>
          <w:sz w:val="24"/>
          <w:szCs w:val="24"/>
          <w:lang w:val="en-GB"/>
        </w:rPr>
        <w:t>, died at the end of the 60s of the 15</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She did not have children from her first marriage, and since the </w:t>
      </w:r>
      <w:proofErr w:type="spellStart"/>
      <w:r w:rsidRPr="008018EC">
        <w:rPr>
          <w:rFonts w:asciiTheme="minorHAnsi" w:eastAsia="Calibri" w:hAnsiTheme="minorHAnsi"/>
          <w:sz w:val="24"/>
          <w:szCs w:val="24"/>
          <w:lang w:val="en-GB"/>
        </w:rPr>
        <w:t>Hopfenbach</w:t>
      </w:r>
      <w:proofErr w:type="spellEnd"/>
      <w:r w:rsidRPr="008018EC">
        <w:rPr>
          <w:rFonts w:asciiTheme="minorHAnsi" w:eastAsia="Calibri" w:hAnsiTheme="minorHAnsi"/>
          <w:sz w:val="24"/>
          <w:szCs w:val="24"/>
          <w:lang w:val="en-GB"/>
        </w:rPr>
        <w:t xml:space="preserve"> family became extinct, their possessions and coat of arms were subsequently given to </w:t>
      </w:r>
      <w:bookmarkStart w:id="3" w:name="_Hlk24838870"/>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w:t>
      </w:r>
      <w:bookmarkEnd w:id="3"/>
      <w:r w:rsidRPr="008018EC">
        <w:rPr>
          <w:rFonts w:asciiTheme="minorHAnsi" w:eastAsia="Calibri" w:hAnsiTheme="minorHAnsi"/>
          <w:sz w:val="24"/>
          <w:szCs w:val="24"/>
          <w:lang w:val="en-GB"/>
        </w:rPr>
        <w:t xml:space="preserve">family. There is no information about her first marriage. </w:t>
      </w:r>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 had their possessions in Novo mesto as early as the 15</w:t>
      </w:r>
      <w:r w:rsidRPr="008018EC">
        <w:rPr>
          <w:rFonts w:asciiTheme="minorHAnsi" w:eastAsia="Calibri" w:hAnsiTheme="minorHAnsi"/>
          <w:sz w:val="24"/>
          <w:szCs w:val="24"/>
          <w:vertAlign w:val="superscript"/>
          <w:lang w:val="en-GB"/>
        </w:rPr>
        <w:t xml:space="preserve">th </w:t>
      </w:r>
      <w:r w:rsidRPr="008018EC">
        <w:rPr>
          <w:rFonts w:asciiTheme="minorHAnsi" w:eastAsia="Calibri" w:hAnsiTheme="minorHAnsi"/>
          <w:sz w:val="24"/>
          <w:szCs w:val="24"/>
          <w:lang w:val="en-GB"/>
        </w:rPr>
        <w:t xml:space="preserve">century, so they resided regularly in the Habsburg centre of the Slovene March. We meet them as the supporters of the Franciscans in 1467, when, together with a relative, Andrei </w:t>
      </w:r>
      <w:proofErr w:type="spellStart"/>
      <w:r w:rsidRPr="008018EC">
        <w:rPr>
          <w:rFonts w:asciiTheme="minorHAnsi" w:eastAsia="Calibri" w:hAnsiTheme="minorHAnsi"/>
          <w:sz w:val="24"/>
          <w:szCs w:val="24"/>
          <w:lang w:val="en-GB"/>
        </w:rPr>
        <w:t>Hohenwart</w:t>
      </w:r>
      <w:proofErr w:type="spellEnd"/>
      <w:r w:rsidRPr="008018EC">
        <w:rPr>
          <w:rFonts w:asciiTheme="minorHAnsi" w:eastAsia="Calibri" w:hAnsiTheme="minorHAnsi"/>
          <w:sz w:val="24"/>
          <w:szCs w:val="24"/>
          <w:lang w:val="en-GB"/>
        </w:rPr>
        <w:t xml:space="preserve">, the former ruler of </w:t>
      </w:r>
      <w:proofErr w:type="spellStart"/>
      <w:r w:rsidRPr="008018EC">
        <w:rPr>
          <w:rFonts w:asciiTheme="minorHAnsi" w:eastAsia="Calibri" w:hAnsiTheme="minorHAnsi"/>
          <w:sz w:val="24"/>
          <w:szCs w:val="24"/>
          <w:lang w:val="en-GB"/>
        </w:rPr>
        <w:t>Metlika</w:t>
      </w:r>
      <w:proofErr w:type="spellEnd"/>
      <w:r w:rsidRPr="008018EC">
        <w:rPr>
          <w:rFonts w:asciiTheme="minorHAnsi" w:eastAsia="Calibri" w:hAnsiTheme="minorHAnsi"/>
          <w:sz w:val="24"/>
          <w:szCs w:val="24"/>
          <w:lang w:val="en-GB"/>
        </w:rPr>
        <w:t xml:space="preserve">, they established a monastery in </w:t>
      </w:r>
      <w:proofErr w:type="spellStart"/>
      <w:r w:rsidRPr="008018EC">
        <w:rPr>
          <w:rFonts w:asciiTheme="minorHAnsi" w:eastAsia="Calibri" w:hAnsiTheme="minorHAnsi"/>
          <w:sz w:val="24"/>
          <w:szCs w:val="24"/>
          <w:lang w:val="en-GB"/>
        </w:rPr>
        <w:t>Kloštar</w:t>
      </w:r>
      <w:proofErr w:type="spellEnd"/>
      <w:r w:rsidRPr="008018EC">
        <w:rPr>
          <w:rFonts w:asciiTheme="minorHAnsi" w:eastAsia="Calibri" w:hAnsiTheme="minorHAnsi"/>
          <w:sz w:val="24"/>
          <w:szCs w:val="24"/>
          <w:lang w:val="en-GB"/>
        </w:rPr>
        <w:t xml:space="preserve"> near Graz. The monastery had never been completed and the Franciscans withdrew to Novo mesto. It was right there where the key role </w:t>
      </w:r>
      <w:r w:rsidRPr="008018EC">
        <w:rPr>
          <w:rFonts w:asciiTheme="minorHAnsi" w:eastAsia="Calibri" w:hAnsiTheme="minorHAnsi"/>
          <w:sz w:val="24"/>
          <w:szCs w:val="24"/>
          <w:lang w:val="en-GB"/>
        </w:rPr>
        <w:lastRenderedPageBreak/>
        <w:t xml:space="preserve">of Elizabeth 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was played, who, still as a widow, bought eight houses and three gardens in the neighbourhood of the church of St. </w:t>
      </w:r>
      <w:proofErr w:type="spellStart"/>
      <w:r w:rsidRPr="008018EC">
        <w:rPr>
          <w:rFonts w:asciiTheme="minorHAnsi" w:eastAsia="Calibri" w:hAnsiTheme="minorHAnsi"/>
          <w:sz w:val="24"/>
          <w:szCs w:val="24"/>
          <w:lang w:val="en-GB"/>
        </w:rPr>
        <w:t>Lenart</w:t>
      </w:r>
      <w:proofErr w:type="spellEnd"/>
      <w:r w:rsidRPr="008018EC">
        <w:rPr>
          <w:rFonts w:asciiTheme="minorHAnsi" w:eastAsia="Calibri" w:hAnsiTheme="minorHAnsi"/>
          <w:sz w:val="24"/>
          <w:szCs w:val="24"/>
          <w:lang w:val="en-GB"/>
        </w:rPr>
        <w:t xml:space="preserve">, which paved the way for the development of the monastery. </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The discussion will provide a brief overview of </w:t>
      </w:r>
      <w:r w:rsidRPr="008018EC">
        <w:rPr>
          <w:rFonts w:asciiTheme="minorHAnsi" w:eastAsia="Times New Roman" w:hAnsiTheme="minorHAnsi" w:cs="Calibri"/>
          <w:sz w:val="24"/>
          <w:szCs w:val="24"/>
          <w:lang w:val="en-GB"/>
        </w:rPr>
        <w:t xml:space="preserve">von </w:t>
      </w:r>
      <w:proofErr w:type="spellStart"/>
      <w:r w:rsidRPr="008018EC">
        <w:rPr>
          <w:rFonts w:asciiTheme="minorHAnsi" w:eastAsia="Times New Roman" w:hAnsiTheme="minorHAnsi" w:cs="Calibri"/>
          <w:sz w:val="24"/>
          <w:szCs w:val="24"/>
          <w:lang w:val="en-GB"/>
        </w:rPr>
        <w:t>Tschernembl</w:t>
      </w:r>
      <w:proofErr w:type="spellEnd"/>
      <w:r w:rsidRPr="008018EC">
        <w:rPr>
          <w:rFonts w:asciiTheme="minorHAnsi" w:eastAsia="Calibri" w:hAnsiTheme="minorHAnsi"/>
          <w:sz w:val="24"/>
          <w:szCs w:val="24"/>
          <w:lang w:val="en-GB"/>
        </w:rPr>
        <w:t xml:space="preserve"> family until the beginning of the 16</w:t>
      </w:r>
      <w:r w:rsidRPr="008018EC">
        <w:rPr>
          <w:rFonts w:asciiTheme="minorHAnsi" w:eastAsia="Calibri" w:hAnsiTheme="minorHAnsi"/>
          <w:sz w:val="24"/>
          <w:szCs w:val="24"/>
          <w:vertAlign w:val="superscript"/>
          <w:lang w:val="en-GB"/>
        </w:rPr>
        <w:t xml:space="preserve">th </w:t>
      </w:r>
      <w:r w:rsidRPr="008018EC">
        <w:rPr>
          <w:rFonts w:asciiTheme="minorHAnsi" w:eastAsia="Calibri" w:hAnsiTheme="minorHAnsi"/>
          <w:sz w:val="24"/>
          <w:szCs w:val="24"/>
          <w:lang w:val="en-GB"/>
        </w:rPr>
        <w:t>century, and look at their donations to the church and their occurrence in Novo mesto.</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 </w:t>
      </w:r>
    </w:p>
    <w:p w:rsidR="008018EC" w:rsidRPr="008018EC" w:rsidRDefault="008018EC" w:rsidP="008018EC">
      <w:pPr>
        <w:spacing w:line="240" w:lineRule="auto"/>
        <w:jc w:val="both"/>
        <w:rPr>
          <w:rFonts w:asciiTheme="minorHAnsi" w:eastAsia="Calibri" w:hAnsiTheme="minorHAnsi"/>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b/>
          <w:sz w:val="24"/>
          <w:szCs w:val="24"/>
        </w:rPr>
        <w:t>Matej Hriberšek</w:t>
      </w:r>
    </w:p>
    <w:p w:rsidR="00F17402" w:rsidRPr="008018EC" w:rsidRDefault="00F17402" w:rsidP="008018EC">
      <w:pPr>
        <w:spacing w:line="240" w:lineRule="auto"/>
        <w:jc w:val="both"/>
        <w:rPr>
          <w:rFonts w:asciiTheme="minorHAnsi" w:hAnsiTheme="minorHAnsi"/>
          <w:b/>
          <w:sz w:val="24"/>
          <w:szCs w:val="24"/>
        </w:rPr>
      </w:pPr>
      <w:r w:rsidRPr="008018EC">
        <w:rPr>
          <w:rFonts w:asciiTheme="minorHAnsi" w:hAnsiTheme="minorHAnsi"/>
          <w:b/>
          <w:sz w:val="24"/>
          <w:szCs w:val="24"/>
        </w:rPr>
        <w:lastRenderedPageBreak/>
        <w:t>Prvo stoletje novomeškega frančiškanskega samostana v kroniških virih</w:t>
      </w:r>
    </w:p>
    <w:p w:rsidR="00F17402" w:rsidRPr="008018EC" w:rsidRDefault="00F17402" w:rsidP="008018EC">
      <w:pPr>
        <w:spacing w:line="240" w:lineRule="auto"/>
        <w:jc w:val="both"/>
        <w:rPr>
          <w:rFonts w:asciiTheme="minorHAnsi" w:hAnsiTheme="minorHAnsi"/>
          <w:sz w:val="24"/>
          <w:szCs w:val="24"/>
        </w:rPr>
      </w:pP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Kronike so pri raziskovanju tako cerkvene kot tudi posvetne zgodovine nenadomestljivega pomena, ker so zanimive in pomembne ne le za ožje zgodovinsko raziskovanje, ampak tudi za raziskovanje širšega zgodovinskega, civilizacijskega in kulturnega okvirja ter kot take pomembne</w:t>
      </w:r>
      <w:r w:rsidR="00671A44" w:rsidRPr="008018EC">
        <w:rPr>
          <w:rFonts w:asciiTheme="minorHAnsi" w:hAnsiTheme="minorHAnsi"/>
          <w:sz w:val="24"/>
          <w:szCs w:val="24"/>
        </w:rPr>
        <w:t xml:space="preserve"> </w:t>
      </w:r>
      <w:r w:rsidRPr="008018EC">
        <w:rPr>
          <w:rFonts w:asciiTheme="minorHAnsi" w:hAnsiTheme="minorHAnsi"/>
          <w:sz w:val="24"/>
          <w:szCs w:val="24"/>
        </w:rPr>
        <w:t xml:space="preserve">za celo vrsto drugih znanstvenih disciplin: za umetnostno zgodovino, epigrafiko, sociologijo, kulturno zgodovino, geografijo, etnologijo, zgodovino šolstva, zgodovino medicine, arhitekturo in njeno zgodovino, biografijo, jezikoslovje itd. Posebna vrednost kronik je, da so kot zgodovinski viri lahko tudi osebne, saj v njih pisci dostikrat ponujajo svoja osebna pričevanja o razmerah, dogodkih in ljudeh ter svoje </w:t>
      </w:r>
      <w:r w:rsidR="00175730" w:rsidRPr="008018EC">
        <w:rPr>
          <w:rFonts w:asciiTheme="minorHAnsi" w:hAnsiTheme="minorHAnsi"/>
          <w:sz w:val="24"/>
          <w:szCs w:val="24"/>
        </w:rPr>
        <w:t xml:space="preserve">poglede nanje, in kot drugo, </w:t>
      </w:r>
      <w:r w:rsidRPr="008018EC">
        <w:rPr>
          <w:rFonts w:asciiTheme="minorHAnsi" w:hAnsiTheme="minorHAnsi"/>
          <w:sz w:val="24"/>
          <w:szCs w:val="24"/>
        </w:rPr>
        <w:t>pogosto ponujajo ne le zgodovinski, ampak tudi širši kulturni vpogled v geografski ali zgodovinski »mikroprostor« tj. v lokalno zgodovino. Frančiškanski samostan v Nov</w:t>
      </w:r>
      <w:r w:rsidR="00175730" w:rsidRPr="008018EC">
        <w:rPr>
          <w:rFonts w:asciiTheme="minorHAnsi" w:hAnsiTheme="minorHAnsi"/>
          <w:sz w:val="24"/>
          <w:szCs w:val="24"/>
        </w:rPr>
        <w:t>em</w:t>
      </w:r>
      <w:r w:rsidRPr="008018EC">
        <w:rPr>
          <w:rFonts w:asciiTheme="minorHAnsi" w:hAnsiTheme="minorHAnsi"/>
          <w:sz w:val="24"/>
          <w:szCs w:val="24"/>
        </w:rPr>
        <w:t xml:space="preserve"> mest</w:t>
      </w:r>
      <w:r w:rsidR="00175730" w:rsidRPr="008018EC">
        <w:rPr>
          <w:rFonts w:asciiTheme="minorHAnsi" w:hAnsiTheme="minorHAnsi"/>
          <w:sz w:val="24"/>
          <w:szCs w:val="24"/>
        </w:rPr>
        <w:t>u</w:t>
      </w:r>
      <w:r w:rsidRPr="008018EC">
        <w:rPr>
          <w:rFonts w:asciiTheme="minorHAnsi" w:hAnsiTheme="minorHAnsi"/>
          <w:sz w:val="24"/>
          <w:szCs w:val="24"/>
        </w:rPr>
        <w:t xml:space="preserve"> spada med ustanove, katerih zgodovina je v kronikah dobro in sistematično popisana, zato so </w:t>
      </w:r>
      <w:r w:rsidR="001904B0" w:rsidRPr="008018EC">
        <w:rPr>
          <w:rFonts w:asciiTheme="minorHAnsi" w:hAnsiTheme="minorHAnsi"/>
          <w:sz w:val="24"/>
          <w:szCs w:val="24"/>
        </w:rPr>
        <w:t xml:space="preserve">le-te </w:t>
      </w:r>
      <w:r w:rsidRPr="008018EC">
        <w:rPr>
          <w:rFonts w:asciiTheme="minorHAnsi" w:hAnsiTheme="minorHAnsi"/>
          <w:sz w:val="24"/>
          <w:szCs w:val="24"/>
        </w:rPr>
        <w:t>dragocen vir za zgodovinsko raziskovanje in si lahko na njihovi osnovi ustvarimo jasno sliko o zgodovini frančiškanov in njihovem delovanju na tem območju od ustanovitve samostana naprej.</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Za zgodovino novomeškega frančiškanskega samostana so zanimivi trije kroniški viri.</w:t>
      </w:r>
    </w:p>
    <w:p w:rsidR="000079A3"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Prvi vir je ohranjena samostanska kronika v štirih delih, ki jo je od njenega nastanka pisalo vsaj devet piscev; najstarejše obdobje od ustanovitve samostana naprej je popisal p. Godfrid Pfeifer. Kronika, ki je pisana zelo sistematično, pregledno in lepo berljivo, je za obdobje od ustanovitve samostana do l</w:t>
      </w:r>
      <w:r w:rsidR="006B27E4" w:rsidRPr="008018EC">
        <w:rPr>
          <w:rFonts w:asciiTheme="minorHAnsi" w:hAnsiTheme="minorHAnsi"/>
          <w:sz w:val="24"/>
          <w:szCs w:val="24"/>
        </w:rPr>
        <w:t>eta</w:t>
      </w:r>
      <w:r w:rsidRPr="008018EC">
        <w:rPr>
          <w:rFonts w:asciiTheme="minorHAnsi" w:hAnsiTheme="minorHAnsi"/>
          <w:sz w:val="24"/>
          <w:szCs w:val="24"/>
        </w:rPr>
        <w:t xml:space="preserve"> 1752 ohranjena v dveh rokopisnih različicah.</w:t>
      </w:r>
    </w:p>
    <w:p w:rsidR="000079A3"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Drugi vir je v rokopisu ohranj</w:t>
      </w:r>
      <w:r w:rsidR="00226968" w:rsidRPr="008018EC">
        <w:rPr>
          <w:rFonts w:asciiTheme="minorHAnsi" w:hAnsiTheme="minorHAnsi"/>
          <w:sz w:val="24"/>
          <w:szCs w:val="24"/>
        </w:rPr>
        <w:t>ena redovna kronika, ki jo je leta</w:t>
      </w:r>
      <w:r w:rsidRPr="008018EC">
        <w:rPr>
          <w:rFonts w:asciiTheme="minorHAnsi" w:hAnsiTheme="minorHAnsi"/>
          <w:sz w:val="24"/>
          <w:szCs w:val="24"/>
        </w:rPr>
        <w:t xml:space="preserve"> 1777 napisal p. Maver Fajdiga, danes pa jo hrani frančiškanski samostan v Ljubljani. Kronika, ki obsega 1235 strani, presega okvirje slovenskega prostora, saj orisuje zgodovino frančiškanov od prihoda na območje Balkana (Bosne) v 1. polovici 14. stoletja do leta 1777; razdeljena je na tri dele, od katerih je najobsežnejši in najzanimivejši tretji del, v katerem so zbrani in po enotnem principu predstavljeni opisi 15 frančiškanskih samostanov, </w:t>
      </w:r>
      <w:r w:rsidR="004C457A" w:rsidRPr="008018EC">
        <w:rPr>
          <w:rFonts w:asciiTheme="minorHAnsi" w:hAnsiTheme="minorHAnsi"/>
          <w:sz w:val="24"/>
          <w:szCs w:val="24"/>
        </w:rPr>
        <w:t>ki so v 18. stoletju spadali v h</w:t>
      </w:r>
      <w:r w:rsidRPr="008018EC">
        <w:rPr>
          <w:rFonts w:asciiTheme="minorHAnsi" w:hAnsiTheme="minorHAnsi"/>
          <w:sz w:val="24"/>
          <w:szCs w:val="24"/>
        </w:rPr>
        <w:t>rvaško-kranjsko provinco Svetega križa reda manjših bratov reformatov. Frančiškanski samostan Novo mesto je predstavljen kot četrti (str. 739–794).</w:t>
      </w:r>
    </w:p>
    <w:p w:rsidR="000079A3"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 xml:space="preserve">Tretji kroniški vir za zgodovino novomeškega samostana so skromnejši povzetki in raztreseni podatki, ki so vključeni v natisnjene preglede večjih organizacijskih enot frančiškanskega reda, kot sta na primer </w:t>
      </w:r>
      <w:r w:rsidRPr="008018EC">
        <w:rPr>
          <w:rFonts w:asciiTheme="minorHAnsi" w:hAnsiTheme="minorHAnsi"/>
          <w:i/>
          <w:sz w:val="24"/>
          <w:szCs w:val="24"/>
        </w:rPr>
        <w:t>Cosmographia Austriaco-Franciscana, seu exacta descriptio Provinciae Austriae Ord. Min. S. Francisci Strict. Observ.</w:t>
      </w:r>
      <w:r w:rsidRPr="008018EC">
        <w:rPr>
          <w:rFonts w:asciiTheme="minorHAnsi" w:hAnsiTheme="minorHAnsi"/>
          <w:sz w:val="24"/>
          <w:szCs w:val="24"/>
        </w:rPr>
        <w:t>, ki jo je l</w:t>
      </w:r>
      <w:r w:rsidR="00226968" w:rsidRPr="008018EC">
        <w:rPr>
          <w:rFonts w:asciiTheme="minorHAnsi" w:hAnsiTheme="minorHAnsi"/>
          <w:sz w:val="24"/>
          <w:szCs w:val="24"/>
        </w:rPr>
        <w:t>eta</w:t>
      </w:r>
      <w:r w:rsidRPr="008018EC">
        <w:rPr>
          <w:rFonts w:asciiTheme="minorHAnsi" w:hAnsiTheme="minorHAnsi"/>
          <w:sz w:val="24"/>
          <w:szCs w:val="24"/>
        </w:rPr>
        <w:t xml:space="preserve"> 1740 izdal p. Placidus Herzog, ter </w:t>
      </w:r>
      <w:r w:rsidRPr="008018EC">
        <w:rPr>
          <w:rFonts w:asciiTheme="minorHAnsi" w:hAnsiTheme="minorHAnsi"/>
          <w:i/>
          <w:sz w:val="24"/>
          <w:szCs w:val="24"/>
        </w:rPr>
        <w:t>Germania Franciscana seu Chronicon geographo-historicum Ordinis S. P. Francisci in Germania</w:t>
      </w:r>
      <w:r w:rsidRPr="008018EC">
        <w:rPr>
          <w:rFonts w:asciiTheme="minorHAnsi" w:hAnsiTheme="minorHAnsi"/>
          <w:sz w:val="24"/>
          <w:szCs w:val="24"/>
        </w:rPr>
        <w:t>, ki jo je v dveh delih v letih 1777 (1. del) in 1781 (2. del) objavil p. Vigilij Greiderer.</w:t>
      </w:r>
    </w:p>
    <w:p w:rsidR="00F17402" w:rsidRPr="008018EC" w:rsidRDefault="00F17402" w:rsidP="008018EC">
      <w:pPr>
        <w:spacing w:line="240" w:lineRule="auto"/>
        <w:jc w:val="both"/>
        <w:rPr>
          <w:rFonts w:asciiTheme="minorHAnsi" w:hAnsiTheme="minorHAnsi"/>
          <w:sz w:val="24"/>
          <w:szCs w:val="24"/>
        </w:rPr>
      </w:pPr>
      <w:r w:rsidRPr="008018EC">
        <w:rPr>
          <w:rFonts w:asciiTheme="minorHAnsi" w:hAnsiTheme="minorHAnsi"/>
          <w:sz w:val="24"/>
          <w:szCs w:val="24"/>
        </w:rPr>
        <w:t>V prispevku bodo natančneje predstavljeni omenjeni kroniški viri in njihovi pisci, njihova vsebina in pomen.</w:t>
      </w:r>
    </w:p>
    <w:p w:rsidR="008018EC" w:rsidRPr="008018EC" w:rsidRDefault="008018EC" w:rsidP="008018EC">
      <w:pPr>
        <w:spacing w:line="240" w:lineRule="auto"/>
        <w:jc w:val="both"/>
        <w:rPr>
          <w:rFonts w:asciiTheme="minorHAnsi" w:eastAsia="Calibri" w:hAnsiTheme="minorHAnsi"/>
          <w:b/>
          <w:sz w:val="24"/>
          <w:szCs w:val="24"/>
          <w:lang w:val="en-GB"/>
        </w:rPr>
      </w:pPr>
    </w:p>
    <w:p w:rsidR="008018EC" w:rsidRDefault="008018EC" w:rsidP="008018EC">
      <w:pPr>
        <w:spacing w:line="240" w:lineRule="auto"/>
        <w:jc w:val="both"/>
        <w:rPr>
          <w:rFonts w:asciiTheme="minorHAnsi" w:eastAsia="Calibri" w:hAnsiTheme="minorHAnsi"/>
          <w:b/>
          <w:sz w:val="24"/>
          <w:szCs w:val="24"/>
          <w:lang w:val="en-GB"/>
        </w:rPr>
      </w:pPr>
    </w:p>
    <w:p w:rsidR="008018EC" w:rsidRPr="008018EC" w:rsidRDefault="008018EC" w:rsidP="008018EC">
      <w:pPr>
        <w:spacing w:line="240" w:lineRule="auto"/>
        <w:jc w:val="both"/>
        <w:rPr>
          <w:rFonts w:asciiTheme="minorHAnsi" w:eastAsia="Calibri" w:hAnsiTheme="minorHAnsi"/>
          <w:b/>
          <w:sz w:val="24"/>
          <w:szCs w:val="24"/>
          <w:lang w:val="en-GB"/>
        </w:rPr>
      </w:pPr>
      <w:r w:rsidRPr="008018EC">
        <w:rPr>
          <w:rFonts w:asciiTheme="minorHAnsi" w:eastAsia="Calibri" w:hAnsiTheme="minorHAnsi"/>
          <w:b/>
          <w:sz w:val="24"/>
          <w:szCs w:val="24"/>
          <w:lang w:val="en-GB"/>
        </w:rPr>
        <w:t xml:space="preserve">Matej Hriberšek </w:t>
      </w:r>
    </w:p>
    <w:p w:rsidR="008018EC" w:rsidRPr="008018EC" w:rsidRDefault="008018EC" w:rsidP="008018EC">
      <w:pPr>
        <w:spacing w:line="240" w:lineRule="auto"/>
        <w:jc w:val="both"/>
        <w:rPr>
          <w:rFonts w:asciiTheme="minorHAnsi" w:eastAsia="Calibri" w:hAnsiTheme="minorHAnsi"/>
          <w:b/>
          <w:sz w:val="24"/>
          <w:szCs w:val="24"/>
          <w:lang w:val="en-GB"/>
        </w:rPr>
      </w:pPr>
      <w:r w:rsidRPr="008018EC">
        <w:rPr>
          <w:rFonts w:asciiTheme="minorHAnsi" w:eastAsia="Calibri" w:hAnsiTheme="minorHAnsi"/>
          <w:b/>
          <w:sz w:val="24"/>
          <w:szCs w:val="24"/>
          <w:lang w:val="en-GB"/>
        </w:rPr>
        <w:t>The first century of the Franciscan monastery in Novo mesto in chronicles</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lastRenderedPageBreak/>
        <w:t>In respect of the research of both ecclesiastical and secular history, chronicles are of irreplaceable value, because they are of interest and importance not only for strictly historical research, but also for exploring the broader historical, civilizational and cultural framework, and as such, they are a valuable source for a whole range of other scientific disciplines: art history, epigraphy, sociology, cultural history, geography, ethnology, history of education, history of medicine, architecture and its history, biography, linguistics, etc. A particular value of chronicles as historical sources is in that they can be also personal because their writers often give their personal testimonies about situations, events and people as well as their views on them, and, secondly, they offer not only historical but also broader cultural insights into geographical or historical "micro space", i.e. into local history. The Franciscan monastery in Novo mesto is one of the institutions the history of which has been carefully and systematically recorded in the chronicles. Therefore, the chronicles represent a valuable source for historical research from which we can draw a clear picture of the history of the Franciscans and their activities in the region since the foundation of the monastery onwards.</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Three chronicles are of interest as historical sources for the Franciscan monastery in Novo mesto.</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The first source is a preserved four-part monastery chronicle written by at least nine writers since its inception; the earliest period since the foundation of the monastery was recorded by p. </w:t>
      </w:r>
      <w:proofErr w:type="spellStart"/>
      <w:r w:rsidRPr="008018EC">
        <w:rPr>
          <w:rFonts w:asciiTheme="minorHAnsi" w:eastAsia="Calibri" w:hAnsiTheme="minorHAnsi"/>
          <w:sz w:val="24"/>
          <w:szCs w:val="24"/>
          <w:lang w:val="en-GB"/>
        </w:rPr>
        <w:t>Godfried</w:t>
      </w:r>
      <w:proofErr w:type="spellEnd"/>
      <w:r w:rsidRPr="008018EC">
        <w:rPr>
          <w:rFonts w:asciiTheme="minorHAnsi" w:eastAsia="Calibri" w:hAnsiTheme="minorHAnsi"/>
          <w:sz w:val="24"/>
          <w:szCs w:val="24"/>
          <w:lang w:val="en-GB"/>
        </w:rPr>
        <w:t xml:space="preserve"> Pfeifer. The chronicle, which was written in a very systematic, clear and well readable manner, has been preserved in two manuscript versions referring to the period since the monastery was founded until 1752.</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The second source is a regular chronicle preserved in the manuscript, written in 1777 by p. </w:t>
      </w:r>
      <w:proofErr w:type="spellStart"/>
      <w:r w:rsidRPr="008018EC">
        <w:rPr>
          <w:rFonts w:asciiTheme="minorHAnsi" w:eastAsia="Calibri" w:hAnsiTheme="minorHAnsi"/>
          <w:sz w:val="24"/>
          <w:szCs w:val="24"/>
          <w:lang w:val="en-GB"/>
        </w:rPr>
        <w:t>Maver</w:t>
      </w:r>
      <w:proofErr w:type="spellEnd"/>
      <w:r w:rsidRPr="008018EC">
        <w:rPr>
          <w:rFonts w:asciiTheme="minorHAnsi" w:eastAsia="Calibri" w:hAnsiTheme="minorHAnsi"/>
          <w:sz w:val="24"/>
          <w:szCs w:val="24"/>
          <w:lang w:val="en-GB"/>
        </w:rPr>
        <w:t xml:space="preserve"> </w:t>
      </w:r>
      <w:proofErr w:type="spellStart"/>
      <w:r w:rsidRPr="008018EC">
        <w:rPr>
          <w:rFonts w:asciiTheme="minorHAnsi" w:eastAsia="Calibri" w:hAnsiTheme="minorHAnsi"/>
          <w:sz w:val="24"/>
          <w:szCs w:val="24"/>
          <w:lang w:val="en-GB"/>
        </w:rPr>
        <w:t>Fajdiga</w:t>
      </w:r>
      <w:proofErr w:type="spellEnd"/>
      <w:r w:rsidRPr="008018EC">
        <w:rPr>
          <w:rFonts w:asciiTheme="minorHAnsi" w:eastAsia="Calibri" w:hAnsiTheme="minorHAnsi"/>
          <w:sz w:val="24"/>
          <w:szCs w:val="24"/>
          <w:lang w:val="en-GB"/>
        </w:rPr>
        <w:t>, which is today kept in the Franciscan monastery in Ljubljana. The chronicle, consisting of 1235 pages, goes beyond the borders of the Slovene territory, outlining the history of the Franciscans since their arrival in the Balkans (Bosnia) in the first half of the 14</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until 1777; it is divided into three parts, of which the most extensive and interesting is the third part, which describes and presents, according to a uniform principle,  descriptions of 15 Franciscan monasteries that in the 18</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century belonged to the </w:t>
      </w:r>
      <w:r w:rsidRPr="008018EC">
        <w:rPr>
          <w:rFonts w:asciiTheme="minorHAnsi" w:eastAsia="Calibri" w:hAnsiTheme="minorHAnsi" w:cs="Arial"/>
          <w:bCs/>
          <w:sz w:val="24"/>
          <w:szCs w:val="24"/>
          <w:shd w:val="clear" w:color="auto" w:fill="FFFFFF"/>
          <w:lang w:val="en-GB"/>
        </w:rPr>
        <w:t>Croatian</w:t>
      </w:r>
      <w:r w:rsidRPr="008018EC">
        <w:rPr>
          <w:rFonts w:asciiTheme="minorHAnsi" w:eastAsia="Calibri" w:hAnsiTheme="minorHAnsi" w:cs="Arial"/>
          <w:sz w:val="24"/>
          <w:szCs w:val="24"/>
          <w:shd w:val="clear" w:color="auto" w:fill="FFFFFF"/>
          <w:lang w:val="en-GB"/>
        </w:rPr>
        <w:t> and </w:t>
      </w:r>
      <w:r w:rsidRPr="008018EC">
        <w:rPr>
          <w:rFonts w:asciiTheme="minorHAnsi" w:eastAsia="Calibri" w:hAnsiTheme="minorHAnsi" w:cs="Arial"/>
          <w:bCs/>
          <w:sz w:val="24"/>
          <w:szCs w:val="24"/>
          <w:shd w:val="clear" w:color="auto" w:fill="FFFFFF"/>
          <w:lang w:val="en-GB"/>
        </w:rPr>
        <w:t>Carniolan province</w:t>
      </w:r>
      <w:r w:rsidRPr="008018EC">
        <w:rPr>
          <w:rFonts w:asciiTheme="minorHAnsi" w:eastAsia="Calibri" w:hAnsiTheme="minorHAnsi" w:cs="Arial"/>
          <w:sz w:val="24"/>
          <w:szCs w:val="24"/>
          <w:shd w:val="clear" w:color="auto" w:fill="FFFFFF"/>
          <w:lang w:val="en-GB"/>
        </w:rPr>
        <w:t> of the </w:t>
      </w:r>
      <w:r w:rsidRPr="008018EC">
        <w:rPr>
          <w:rFonts w:asciiTheme="minorHAnsi" w:eastAsia="Calibri" w:hAnsiTheme="minorHAnsi" w:cs="Arial"/>
          <w:bCs/>
          <w:sz w:val="24"/>
          <w:szCs w:val="24"/>
          <w:shd w:val="clear" w:color="auto" w:fill="FFFFFF"/>
          <w:lang w:val="en-GB"/>
        </w:rPr>
        <w:t>Holy Cross</w:t>
      </w:r>
      <w:r w:rsidRPr="008018EC">
        <w:rPr>
          <w:rFonts w:asciiTheme="minorHAnsi" w:eastAsia="Calibri" w:hAnsiTheme="minorHAnsi"/>
          <w:sz w:val="24"/>
          <w:szCs w:val="24"/>
          <w:lang w:val="en-GB"/>
        </w:rPr>
        <w:t xml:space="preserve"> of the Order of Friars Minor. The Franciscan monastery of Novo mesto was presented as the fourth monastery (pp. 739-794).</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 xml:space="preserve">The third chronicle about the history of the monastery of Novo mesto represents only some summaries and scattered information included in the printed reviews of major organizational units of the Franciscan order, such as </w:t>
      </w:r>
      <w:r w:rsidRPr="008018EC">
        <w:rPr>
          <w:rFonts w:asciiTheme="minorHAnsi" w:eastAsia="Calibri" w:hAnsiTheme="minorHAnsi"/>
          <w:i/>
          <w:sz w:val="24"/>
          <w:szCs w:val="24"/>
          <w:lang w:val="en-GB"/>
        </w:rPr>
        <w:t xml:space="preserve">Cosmographia </w:t>
      </w:r>
      <w:proofErr w:type="spellStart"/>
      <w:r w:rsidRPr="008018EC">
        <w:rPr>
          <w:rFonts w:asciiTheme="minorHAnsi" w:eastAsia="Calibri" w:hAnsiTheme="minorHAnsi"/>
          <w:i/>
          <w:sz w:val="24"/>
          <w:szCs w:val="24"/>
          <w:lang w:val="en-GB"/>
        </w:rPr>
        <w:t>Austriaco-Franciscana</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seu</w:t>
      </w:r>
      <w:proofErr w:type="spellEnd"/>
      <w:r w:rsidRPr="008018EC">
        <w:rPr>
          <w:rFonts w:asciiTheme="minorHAnsi" w:eastAsia="Calibri" w:hAnsiTheme="minorHAnsi"/>
          <w:i/>
          <w:sz w:val="24"/>
          <w:szCs w:val="24"/>
          <w:lang w:val="en-GB"/>
        </w:rPr>
        <w:t xml:space="preserve"> exacta </w:t>
      </w:r>
      <w:proofErr w:type="spellStart"/>
      <w:r w:rsidRPr="008018EC">
        <w:rPr>
          <w:rFonts w:asciiTheme="minorHAnsi" w:eastAsia="Calibri" w:hAnsiTheme="minorHAnsi"/>
          <w:i/>
          <w:sz w:val="24"/>
          <w:szCs w:val="24"/>
          <w:lang w:val="en-GB"/>
        </w:rPr>
        <w:t>descriptio</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Provinciae</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Austriae</w:t>
      </w:r>
      <w:proofErr w:type="spellEnd"/>
      <w:r w:rsidRPr="008018EC">
        <w:rPr>
          <w:rFonts w:asciiTheme="minorHAnsi" w:eastAsia="Calibri" w:hAnsiTheme="minorHAnsi"/>
          <w:i/>
          <w:sz w:val="24"/>
          <w:szCs w:val="24"/>
          <w:lang w:val="en-GB"/>
        </w:rPr>
        <w:t xml:space="preserve"> Ord. Min. S. </w:t>
      </w:r>
      <w:proofErr w:type="spellStart"/>
      <w:r w:rsidRPr="008018EC">
        <w:rPr>
          <w:rFonts w:asciiTheme="minorHAnsi" w:eastAsia="Calibri" w:hAnsiTheme="minorHAnsi"/>
          <w:i/>
          <w:sz w:val="24"/>
          <w:szCs w:val="24"/>
          <w:lang w:val="en-GB"/>
        </w:rPr>
        <w:t>Francisci</w:t>
      </w:r>
      <w:proofErr w:type="spellEnd"/>
      <w:r w:rsidRPr="008018EC">
        <w:rPr>
          <w:rFonts w:asciiTheme="minorHAnsi" w:eastAsia="Calibri" w:hAnsiTheme="minorHAnsi"/>
          <w:i/>
          <w:sz w:val="24"/>
          <w:szCs w:val="24"/>
          <w:lang w:val="en-GB"/>
        </w:rPr>
        <w:t xml:space="preserve"> Strict. </w:t>
      </w:r>
      <w:proofErr w:type="spellStart"/>
      <w:r w:rsidRPr="008018EC">
        <w:rPr>
          <w:rFonts w:asciiTheme="minorHAnsi" w:eastAsia="Calibri" w:hAnsiTheme="minorHAnsi"/>
          <w:i/>
          <w:sz w:val="24"/>
          <w:szCs w:val="24"/>
          <w:lang w:val="en-GB"/>
        </w:rPr>
        <w:t>Observ</w:t>
      </w:r>
      <w:proofErr w:type="spellEnd"/>
      <w:r w:rsidRPr="008018EC">
        <w:rPr>
          <w:rFonts w:asciiTheme="minorHAnsi" w:eastAsia="Calibri" w:hAnsiTheme="minorHAnsi"/>
          <w:i/>
          <w:sz w:val="24"/>
          <w:szCs w:val="24"/>
          <w:lang w:val="en-GB"/>
        </w:rPr>
        <w:t>.</w:t>
      </w:r>
      <w:r w:rsidRPr="008018EC">
        <w:rPr>
          <w:rFonts w:asciiTheme="minorHAnsi" w:eastAsia="Calibri" w:hAnsiTheme="minorHAnsi"/>
          <w:sz w:val="24"/>
          <w:szCs w:val="24"/>
          <w:lang w:val="en-GB"/>
        </w:rPr>
        <w:t xml:space="preserve">, published in 1740 by p. </w:t>
      </w:r>
      <w:proofErr w:type="spellStart"/>
      <w:r w:rsidRPr="008018EC">
        <w:rPr>
          <w:rFonts w:asciiTheme="minorHAnsi" w:eastAsia="Calibri" w:hAnsiTheme="minorHAnsi"/>
          <w:sz w:val="24"/>
          <w:szCs w:val="24"/>
          <w:lang w:val="en-GB"/>
        </w:rPr>
        <w:t>Placidus</w:t>
      </w:r>
      <w:proofErr w:type="spellEnd"/>
      <w:r w:rsidRPr="008018EC">
        <w:rPr>
          <w:rFonts w:asciiTheme="minorHAnsi" w:eastAsia="Calibri" w:hAnsiTheme="minorHAnsi"/>
          <w:sz w:val="24"/>
          <w:szCs w:val="24"/>
          <w:lang w:val="en-GB"/>
        </w:rPr>
        <w:t xml:space="preserve"> Herzog, as well as </w:t>
      </w:r>
      <w:r w:rsidRPr="008018EC">
        <w:rPr>
          <w:rFonts w:asciiTheme="minorHAnsi" w:eastAsia="Calibri" w:hAnsiTheme="minorHAnsi"/>
          <w:i/>
          <w:sz w:val="24"/>
          <w:szCs w:val="24"/>
          <w:lang w:val="en-GB"/>
        </w:rPr>
        <w:t xml:space="preserve">Germania </w:t>
      </w:r>
      <w:proofErr w:type="spellStart"/>
      <w:r w:rsidRPr="008018EC">
        <w:rPr>
          <w:rFonts w:asciiTheme="minorHAnsi" w:eastAsia="Calibri" w:hAnsiTheme="minorHAnsi"/>
          <w:i/>
          <w:sz w:val="24"/>
          <w:szCs w:val="24"/>
          <w:lang w:val="en-GB"/>
        </w:rPr>
        <w:t>Franciscana</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seu</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Chronicon</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geographo-historicum</w:t>
      </w:r>
      <w:proofErr w:type="spellEnd"/>
      <w:r w:rsidRPr="008018EC">
        <w:rPr>
          <w:rFonts w:asciiTheme="minorHAnsi" w:eastAsia="Calibri" w:hAnsiTheme="minorHAnsi"/>
          <w:i/>
          <w:sz w:val="24"/>
          <w:szCs w:val="24"/>
          <w:lang w:val="en-GB"/>
        </w:rPr>
        <w:t xml:space="preserve"> </w:t>
      </w:r>
      <w:proofErr w:type="spellStart"/>
      <w:r w:rsidRPr="008018EC">
        <w:rPr>
          <w:rFonts w:asciiTheme="minorHAnsi" w:eastAsia="Calibri" w:hAnsiTheme="minorHAnsi"/>
          <w:i/>
          <w:sz w:val="24"/>
          <w:szCs w:val="24"/>
          <w:lang w:val="en-GB"/>
        </w:rPr>
        <w:t>Ordinis</w:t>
      </w:r>
      <w:proofErr w:type="spellEnd"/>
      <w:r w:rsidRPr="008018EC">
        <w:rPr>
          <w:rFonts w:asciiTheme="minorHAnsi" w:eastAsia="Calibri" w:hAnsiTheme="minorHAnsi"/>
          <w:i/>
          <w:sz w:val="24"/>
          <w:szCs w:val="24"/>
          <w:lang w:val="en-GB"/>
        </w:rPr>
        <w:t xml:space="preserve"> S. P. </w:t>
      </w:r>
      <w:proofErr w:type="spellStart"/>
      <w:r w:rsidRPr="008018EC">
        <w:rPr>
          <w:rFonts w:asciiTheme="minorHAnsi" w:eastAsia="Calibri" w:hAnsiTheme="minorHAnsi"/>
          <w:i/>
          <w:sz w:val="24"/>
          <w:szCs w:val="24"/>
          <w:lang w:val="en-GB"/>
        </w:rPr>
        <w:t>Francisci</w:t>
      </w:r>
      <w:proofErr w:type="spellEnd"/>
      <w:r w:rsidRPr="008018EC">
        <w:rPr>
          <w:rFonts w:asciiTheme="minorHAnsi" w:eastAsia="Calibri" w:hAnsiTheme="minorHAnsi"/>
          <w:i/>
          <w:sz w:val="24"/>
          <w:szCs w:val="24"/>
          <w:lang w:val="en-GB"/>
        </w:rPr>
        <w:t xml:space="preserve"> in Germania</w:t>
      </w:r>
      <w:r w:rsidRPr="008018EC">
        <w:rPr>
          <w:rFonts w:asciiTheme="minorHAnsi" w:eastAsia="Calibri" w:hAnsiTheme="minorHAnsi"/>
          <w:sz w:val="24"/>
          <w:szCs w:val="24"/>
          <w:lang w:val="en-GB"/>
        </w:rPr>
        <w:t xml:space="preserve">, published in two parts, in 1777 (Part 1) and 1781 (Part 2) by p. Vigil </w:t>
      </w:r>
      <w:proofErr w:type="spellStart"/>
      <w:r w:rsidRPr="008018EC">
        <w:rPr>
          <w:rFonts w:asciiTheme="minorHAnsi" w:eastAsia="Calibri" w:hAnsiTheme="minorHAnsi"/>
          <w:sz w:val="24"/>
          <w:szCs w:val="24"/>
          <w:lang w:val="en-GB"/>
        </w:rPr>
        <w:t>Greiderer</w:t>
      </w:r>
      <w:proofErr w:type="spellEnd"/>
      <w:r w:rsidRPr="008018EC">
        <w:rPr>
          <w:rFonts w:asciiTheme="minorHAnsi" w:eastAsia="Calibri" w:hAnsiTheme="minorHAnsi"/>
          <w:sz w:val="24"/>
          <w:szCs w:val="24"/>
          <w:lang w:val="en-GB"/>
        </w:rPr>
        <w:t>.</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The paper will give a more detailed account of the aforementioned chroniclers and their writers, their content and significance.</w:t>
      </w:r>
    </w:p>
    <w:p w:rsidR="000079A3" w:rsidRPr="008018EC" w:rsidRDefault="000079A3" w:rsidP="008018EC">
      <w:pPr>
        <w:spacing w:after="200" w:line="240" w:lineRule="auto"/>
        <w:jc w:val="both"/>
        <w:rPr>
          <w:rFonts w:asciiTheme="minorHAnsi" w:eastAsia="Calibri" w:hAnsiTheme="minorHAnsi"/>
          <w:sz w:val="24"/>
          <w:szCs w:val="24"/>
        </w:rPr>
      </w:pPr>
      <w:r w:rsidRPr="008018EC">
        <w:rPr>
          <w:rFonts w:asciiTheme="minorHAnsi" w:eastAsia="Calibri" w:hAnsiTheme="minorHAnsi"/>
          <w:sz w:val="24"/>
          <w:szCs w:val="24"/>
        </w:rPr>
        <w:br w:type="page"/>
      </w:r>
    </w:p>
    <w:p w:rsidR="000079A3" w:rsidRPr="008018EC" w:rsidRDefault="000079A3" w:rsidP="008018EC">
      <w:pPr>
        <w:spacing w:line="240" w:lineRule="auto"/>
        <w:jc w:val="both"/>
        <w:rPr>
          <w:rFonts w:asciiTheme="minorHAnsi" w:hAnsiTheme="minorHAnsi"/>
          <w:b/>
          <w:sz w:val="24"/>
          <w:szCs w:val="24"/>
        </w:rPr>
      </w:pPr>
      <w:r w:rsidRPr="008018EC">
        <w:rPr>
          <w:rFonts w:asciiTheme="minorHAnsi" w:hAnsiTheme="minorHAnsi"/>
          <w:b/>
          <w:sz w:val="24"/>
          <w:szCs w:val="24"/>
        </w:rPr>
        <w:lastRenderedPageBreak/>
        <w:t>Jože Škofljanec</w:t>
      </w:r>
    </w:p>
    <w:p w:rsidR="000079A3" w:rsidRPr="008018EC" w:rsidRDefault="000079A3" w:rsidP="008018EC">
      <w:pPr>
        <w:spacing w:line="240" w:lineRule="auto"/>
        <w:jc w:val="both"/>
        <w:rPr>
          <w:rFonts w:asciiTheme="minorHAnsi" w:hAnsiTheme="minorHAnsi"/>
          <w:b/>
          <w:sz w:val="24"/>
          <w:szCs w:val="24"/>
        </w:rPr>
      </w:pPr>
      <w:r w:rsidRPr="008018EC">
        <w:rPr>
          <w:rFonts w:asciiTheme="minorHAnsi" w:hAnsiTheme="minorHAnsi"/>
          <w:b/>
          <w:sz w:val="24"/>
          <w:szCs w:val="24"/>
        </w:rPr>
        <w:t>Novomeški samostan in province rada manjših bratov v 15. in 16. stoletju</w:t>
      </w:r>
    </w:p>
    <w:p w:rsidR="000079A3" w:rsidRPr="008018EC" w:rsidRDefault="000079A3" w:rsidP="008018EC">
      <w:pPr>
        <w:spacing w:line="240" w:lineRule="auto"/>
        <w:jc w:val="both"/>
        <w:rPr>
          <w:rFonts w:asciiTheme="minorHAnsi" w:hAnsiTheme="minorHAnsi"/>
          <w:sz w:val="24"/>
          <w:szCs w:val="24"/>
        </w:rPr>
      </w:pPr>
    </w:p>
    <w:p w:rsidR="000079A3"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Provinca oz. redovna p</w:t>
      </w:r>
      <w:r w:rsidR="001904B0" w:rsidRPr="008018EC">
        <w:rPr>
          <w:rFonts w:asciiTheme="minorHAnsi" w:hAnsiTheme="minorHAnsi"/>
          <w:sz w:val="24"/>
          <w:szCs w:val="24"/>
        </w:rPr>
        <w:t>o</w:t>
      </w:r>
      <w:r w:rsidRPr="008018EC">
        <w:rPr>
          <w:rFonts w:asciiTheme="minorHAnsi" w:hAnsiTheme="minorHAnsi"/>
          <w:sz w:val="24"/>
          <w:szCs w:val="24"/>
        </w:rPr>
        <w:t xml:space="preserve">krajina je pri moških redovih, ki izhajajo iz karizme sv. Frančiška, tista skupnost, v katero kandidat za redovnika vstopi, se v njej izoblikuje in živi, provincialna skupnost pa se ga v molitvah spominja še stoletja po smrti. Prve province so se oblikovale že v času sv. Frančiška. Vse od poznega srednjega veka so se meje provinc </w:t>
      </w:r>
      <w:r w:rsidR="001904B0" w:rsidRPr="008018EC">
        <w:rPr>
          <w:rFonts w:asciiTheme="minorHAnsi" w:hAnsiTheme="minorHAnsi"/>
          <w:sz w:val="24"/>
          <w:szCs w:val="24"/>
        </w:rPr>
        <w:t>v večjem delu ujemale z upravno-</w:t>
      </w:r>
      <w:r w:rsidRPr="008018EC">
        <w:rPr>
          <w:rFonts w:asciiTheme="minorHAnsi" w:hAnsiTheme="minorHAnsi"/>
          <w:sz w:val="24"/>
          <w:szCs w:val="24"/>
        </w:rPr>
        <w:t xml:space="preserve">političnimi mejami, občasno pa tudi z jezikovnimi in naravnimi. </w:t>
      </w:r>
    </w:p>
    <w:p w:rsidR="000079A3"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V obdobju od srede 15. do konca 16. stoletja je v prostoru med Donavo in Jadranskim morjem prišlo do več sprememb redovne ureditve manjših bratov sv. Frančiška in s tem tudi meja provinc</w:t>
      </w:r>
      <w:r w:rsidR="00F31B0E" w:rsidRPr="008018EC">
        <w:rPr>
          <w:rFonts w:asciiTheme="minorHAnsi" w:hAnsiTheme="minorHAnsi"/>
          <w:sz w:val="24"/>
          <w:szCs w:val="24"/>
        </w:rPr>
        <w:t>. N</w:t>
      </w:r>
      <w:r w:rsidRPr="008018EC">
        <w:rPr>
          <w:rFonts w:asciiTheme="minorHAnsi" w:hAnsiTheme="minorHAnsi"/>
          <w:sz w:val="24"/>
          <w:szCs w:val="24"/>
        </w:rPr>
        <w:t>a primeru novomeškega samostana lahko opazujemo vse dejavnike, ki so vplival</w:t>
      </w:r>
      <w:r w:rsidR="001904B0" w:rsidRPr="008018EC">
        <w:rPr>
          <w:rFonts w:asciiTheme="minorHAnsi" w:hAnsiTheme="minorHAnsi"/>
          <w:sz w:val="24"/>
          <w:szCs w:val="24"/>
        </w:rPr>
        <w:t>i</w:t>
      </w:r>
      <w:r w:rsidRPr="008018EC">
        <w:rPr>
          <w:rFonts w:asciiTheme="minorHAnsi" w:hAnsiTheme="minorHAnsi"/>
          <w:sz w:val="24"/>
          <w:szCs w:val="24"/>
        </w:rPr>
        <w:t xml:space="preserve"> na te spremembe. </w:t>
      </w:r>
    </w:p>
    <w:p w:rsidR="000079A3"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Že od prvih desetletij reda manjših bratov je znotraj njega prihajalo do različnih pogledov na ubožen način življenja, ki so se občasno razvili v močnejša trenja. V prvi polovici 15. stol</w:t>
      </w:r>
      <w:r w:rsidR="001904B0" w:rsidRPr="008018EC">
        <w:rPr>
          <w:rFonts w:asciiTheme="minorHAnsi" w:hAnsiTheme="minorHAnsi"/>
          <w:sz w:val="24"/>
          <w:szCs w:val="24"/>
        </w:rPr>
        <w:t>etja</w:t>
      </w:r>
      <w:r w:rsidR="00067C22" w:rsidRPr="008018EC">
        <w:rPr>
          <w:rFonts w:asciiTheme="minorHAnsi" w:hAnsiTheme="minorHAnsi"/>
          <w:sz w:val="24"/>
          <w:szCs w:val="24"/>
        </w:rPr>
        <w:t xml:space="preserve"> </w:t>
      </w:r>
      <w:r w:rsidRPr="008018EC">
        <w:rPr>
          <w:rFonts w:asciiTheme="minorHAnsi" w:hAnsiTheme="minorHAnsi"/>
          <w:sz w:val="24"/>
          <w:szCs w:val="24"/>
        </w:rPr>
        <w:t>so omenjene razlike pripeljale do strukturiranja same organiziranosti reda v dve veji. Generalni minister in provincialni ministri so dobili vikarje (namestnike), predstojnik</w:t>
      </w:r>
      <w:r w:rsidR="00B9568A" w:rsidRPr="008018EC">
        <w:rPr>
          <w:rFonts w:asciiTheme="minorHAnsi" w:hAnsiTheme="minorHAnsi"/>
          <w:sz w:val="24"/>
          <w:szCs w:val="24"/>
        </w:rPr>
        <w:t>e</w:t>
      </w:r>
      <w:r w:rsidRPr="008018EC">
        <w:rPr>
          <w:rFonts w:asciiTheme="minorHAnsi" w:hAnsiTheme="minorHAnsi"/>
          <w:sz w:val="24"/>
          <w:szCs w:val="24"/>
        </w:rPr>
        <w:t xml:space="preserve"> tistih bratov, ki so želeli strožje izpolnjevati redovna pravila (observanti). V nekaj desetletjih so se </w:t>
      </w:r>
      <w:r w:rsidR="00DE45D7" w:rsidRPr="008018EC">
        <w:rPr>
          <w:rFonts w:asciiTheme="minorHAnsi" w:hAnsiTheme="minorHAnsi"/>
          <w:sz w:val="24"/>
          <w:szCs w:val="24"/>
        </w:rPr>
        <w:t xml:space="preserve">tako znotraj provinc </w:t>
      </w:r>
      <w:r w:rsidRPr="008018EC">
        <w:rPr>
          <w:rFonts w:asciiTheme="minorHAnsi" w:hAnsiTheme="minorHAnsi"/>
          <w:sz w:val="24"/>
          <w:szCs w:val="24"/>
        </w:rPr>
        <w:t xml:space="preserve">oblikovale </w:t>
      </w:r>
      <w:proofErr w:type="spellStart"/>
      <w:r w:rsidRPr="008018EC">
        <w:rPr>
          <w:rFonts w:asciiTheme="minorHAnsi" w:hAnsiTheme="minorHAnsi"/>
          <w:sz w:val="24"/>
          <w:szCs w:val="24"/>
        </w:rPr>
        <w:t>vikarije</w:t>
      </w:r>
      <w:proofErr w:type="spellEnd"/>
      <w:r w:rsidRPr="008018EC">
        <w:rPr>
          <w:rFonts w:asciiTheme="minorHAnsi" w:hAnsiTheme="minorHAnsi"/>
          <w:sz w:val="24"/>
          <w:szCs w:val="24"/>
        </w:rPr>
        <w:t xml:space="preserve"> </w:t>
      </w:r>
      <w:proofErr w:type="spellStart"/>
      <w:r w:rsidRPr="008018EC">
        <w:rPr>
          <w:rFonts w:asciiTheme="minorHAnsi" w:hAnsiTheme="minorHAnsi"/>
          <w:sz w:val="24"/>
          <w:szCs w:val="24"/>
        </w:rPr>
        <w:t>observantov</w:t>
      </w:r>
      <w:proofErr w:type="spellEnd"/>
      <w:r w:rsidRPr="008018EC">
        <w:rPr>
          <w:rFonts w:asciiTheme="minorHAnsi" w:hAnsiTheme="minorHAnsi"/>
          <w:sz w:val="24"/>
          <w:szCs w:val="24"/>
        </w:rPr>
        <w:t xml:space="preserve">, ki so leta 1517 ob delitvi reda na konventualce (minorite) in observante (frančiškane) postale samostojne province. Tako je novomeški samostan ob svoji ustanovitvi spadal v observanstko vikarijo avstrijske province, od leta 1517 pa v frančiškansko </w:t>
      </w:r>
      <w:r w:rsidR="00067C22" w:rsidRPr="008018EC">
        <w:rPr>
          <w:rFonts w:asciiTheme="minorHAnsi" w:hAnsiTheme="minorHAnsi"/>
          <w:sz w:val="24"/>
          <w:szCs w:val="24"/>
        </w:rPr>
        <w:t>p</w:t>
      </w:r>
      <w:r w:rsidRPr="008018EC">
        <w:rPr>
          <w:rFonts w:asciiTheme="minorHAnsi" w:hAnsiTheme="minorHAnsi"/>
          <w:sz w:val="24"/>
          <w:szCs w:val="24"/>
        </w:rPr>
        <w:t xml:space="preserve">rovinco Avstrije. </w:t>
      </w:r>
    </w:p>
    <w:p w:rsidR="000079A3"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Drug</w:t>
      </w:r>
      <w:r w:rsidR="00DE45D7" w:rsidRPr="008018EC">
        <w:rPr>
          <w:rFonts w:asciiTheme="minorHAnsi" w:hAnsiTheme="minorHAnsi"/>
          <w:sz w:val="24"/>
          <w:szCs w:val="24"/>
        </w:rPr>
        <w:t>i</w:t>
      </w:r>
      <w:r w:rsidRPr="008018EC">
        <w:rPr>
          <w:rFonts w:asciiTheme="minorHAnsi" w:hAnsiTheme="minorHAnsi"/>
          <w:sz w:val="24"/>
          <w:szCs w:val="24"/>
        </w:rPr>
        <w:t xml:space="preserve"> pomemb</w:t>
      </w:r>
      <w:r w:rsidR="00DE45D7" w:rsidRPr="008018EC">
        <w:rPr>
          <w:rFonts w:asciiTheme="minorHAnsi" w:hAnsiTheme="minorHAnsi"/>
          <w:sz w:val="24"/>
          <w:szCs w:val="24"/>
        </w:rPr>
        <w:t>ni</w:t>
      </w:r>
      <w:r w:rsidRPr="008018EC">
        <w:rPr>
          <w:rFonts w:asciiTheme="minorHAnsi" w:hAnsiTheme="minorHAnsi"/>
          <w:sz w:val="24"/>
          <w:szCs w:val="24"/>
        </w:rPr>
        <w:t xml:space="preserve"> dejavnik spremembe organiziranosti reda v srednji Evropi so bila turška osvajanja na Balkanskem polotoku in v Panonski nižini. Ob teh osvajanjih so se sprožile selitve velikega dela prebivalstva. Med begunci pred Turki so bili tudi nekateri bratje frančiškani in t</w:t>
      </w:r>
      <w:r w:rsidR="00067C22" w:rsidRPr="008018EC">
        <w:rPr>
          <w:rFonts w:asciiTheme="minorHAnsi" w:hAnsiTheme="minorHAnsi"/>
          <w:sz w:val="24"/>
          <w:szCs w:val="24"/>
        </w:rPr>
        <w:t>isti, ki so se naselili v Beli k</w:t>
      </w:r>
      <w:r w:rsidRPr="008018EC">
        <w:rPr>
          <w:rFonts w:asciiTheme="minorHAnsi" w:hAnsiTheme="minorHAnsi"/>
          <w:sz w:val="24"/>
          <w:szCs w:val="24"/>
        </w:rPr>
        <w:t xml:space="preserve">rajini in nato v Novem mestu, so bili prvi med njimi, ki so pribežali v slovenske kraje. V 16. stoletju je </w:t>
      </w:r>
      <w:r w:rsidR="00DE45D7" w:rsidRPr="008018EC">
        <w:rPr>
          <w:rFonts w:asciiTheme="minorHAnsi" w:hAnsiTheme="minorHAnsi"/>
          <w:sz w:val="24"/>
          <w:szCs w:val="24"/>
        </w:rPr>
        <w:t>posledično zaradi</w:t>
      </w:r>
      <w:r w:rsidRPr="008018EC">
        <w:rPr>
          <w:rFonts w:asciiTheme="minorHAnsi" w:hAnsiTheme="minorHAnsi"/>
          <w:sz w:val="24"/>
          <w:szCs w:val="24"/>
        </w:rPr>
        <w:t xml:space="preserve"> turških osvajanj prišlo tudi do spremembe meja provinc, saj je avstrijska provinca odstopila nekaj svojih samostanov dvema madžarskima provincama in bosansko-hrvaški provinci. Slednji je bil skupaj z ljubljanskim prepuščen tudi novomeški samostan.</w:t>
      </w:r>
    </w:p>
    <w:p w:rsidR="000079A3" w:rsidRPr="008018EC" w:rsidRDefault="00067C22" w:rsidP="008018EC">
      <w:pPr>
        <w:spacing w:line="240" w:lineRule="auto"/>
        <w:jc w:val="both"/>
        <w:rPr>
          <w:rFonts w:asciiTheme="minorHAnsi" w:hAnsiTheme="minorHAnsi"/>
          <w:sz w:val="24"/>
          <w:szCs w:val="24"/>
        </w:rPr>
      </w:pPr>
      <w:r w:rsidRPr="008018EC">
        <w:rPr>
          <w:rFonts w:asciiTheme="minorHAnsi" w:hAnsiTheme="minorHAnsi"/>
          <w:sz w:val="24"/>
          <w:szCs w:val="24"/>
        </w:rPr>
        <w:t>V prispevku se bomo</w:t>
      </w:r>
      <w:r w:rsidR="000079A3" w:rsidRPr="008018EC">
        <w:rPr>
          <w:rFonts w:asciiTheme="minorHAnsi" w:hAnsiTheme="minorHAnsi"/>
          <w:sz w:val="24"/>
          <w:szCs w:val="24"/>
        </w:rPr>
        <w:t xml:space="preserve"> ob predstavitvi dejavnikov, ki so vplivali na vpetost novomeškega samostana v širšo redovno strukturo, osredotočil</w:t>
      </w:r>
      <w:r w:rsidRPr="008018EC">
        <w:rPr>
          <w:rFonts w:asciiTheme="minorHAnsi" w:hAnsiTheme="minorHAnsi"/>
          <w:sz w:val="24"/>
          <w:szCs w:val="24"/>
        </w:rPr>
        <w:t>i</w:t>
      </w:r>
      <w:r w:rsidR="000079A3" w:rsidRPr="008018EC">
        <w:rPr>
          <w:rFonts w:asciiTheme="minorHAnsi" w:hAnsiTheme="minorHAnsi"/>
          <w:sz w:val="24"/>
          <w:szCs w:val="24"/>
        </w:rPr>
        <w:t xml:space="preserve"> na življenje samostana znotraj avstrijske province, kot jo je mogoče razbrati iz gradiva iz arhiva omenjene province.</w:t>
      </w:r>
    </w:p>
    <w:p w:rsidR="000079A3" w:rsidRPr="008018EC" w:rsidRDefault="000079A3" w:rsidP="008018EC">
      <w:pPr>
        <w:spacing w:after="200" w:line="240" w:lineRule="auto"/>
        <w:jc w:val="both"/>
        <w:rPr>
          <w:rFonts w:asciiTheme="minorHAnsi" w:eastAsia="Calibri" w:hAnsiTheme="minorHAnsi"/>
          <w:sz w:val="24"/>
          <w:szCs w:val="24"/>
        </w:rPr>
      </w:pPr>
      <w:r w:rsidRPr="008018EC">
        <w:rPr>
          <w:rFonts w:asciiTheme="minorHAnsi" w:eastAsia="Calibri" w:hAnsiTheme="minorHAnsi"/>
          <w:sz w:val="24"/>
          <w:szCs w:val="24"/>
        </w:rPr>
        <w:br w:type="page"/>
      </w:r>
    </w:p>
    <w:p w:rsidR="002914EC" w:rsidRPr="008018EC" w:rsidRDefault="002914EC" w:rsidP="008018EC">
      <w:pPr>
        <w:pStyle w:val="NormalWeb"/>
        <w:spacing w:before="240" w:beforeAutospacing="0" w:after="240" w:afterAutospacing="0"/>
        <w:jc w:val="both"/>
        <w:rPr>
          <w:rFonts w:asciiTheme="minorHAnsi" w:hAnsiTheme="minorHAnsi" w:cs="Arial"/>
          <w:b/>
          <w:bCs/>
          <w:color w:val="000000"/>
          <w:lang w:val="en-GB"/>
        </w:rPr>
      </w:pPr>
      <w:proofErr w:type="spellStart"/>
      <w:r w:rsidRPr="008018EC">
        <w:rPr>
          <w:rFonts w:asciiTheme="minorHAnsi" w:hAnsiTheme="minorHAnsi" w:cs="Arial"/>
          <w:b/>
          <w:bCs/>
          <w:color w:val="000000"/>
          <w:lang w:val="en-GB"/>
        </w:rPr>
        <w:lastRenderedPageBreak/>
        <w:t>Jože</w:t>
      </w:r>
      <w:proofErr w:type="spellEnd"/>
      <w:r w:rsidRPr="008018EC">
        <w:rPr>
          <w:rFonts w:asciiTheme="minorHAnsi" w:hAnsiTheme="minorHAnsi" w:cs="Arial"/>
          <w:b/>
          <w:bCs/>
          <w:color w:val="000000"/>
          <w:lang w:val="en-GB"/>
        </w:rPr>
        <w:t xml:space="preserve"> </w:t>
      </w:r>
      <w:proofErr w:type="spellStart"/>
      <w:r w:rsidRPr="008018EC">
        <w:rPr>
          <w:rFonts w:asciiTheme="minorHAnsi" w:hAnsiTheme="minorHAnsi" w:cs="Arial"/>
          <w:b/>
          <w:bCs/>
          <w:color w:val="000000"/>
          <w:lang w:val="en-GB"/>
        </w:rPr>
        <w:t>Škofljanec</w:t>
      </w:r>
      <w:proofErr w:type="spellEnd"/>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b/>
          <w:bCs/>
          <w:color w:val="000000"/>
          <w:lang w:val="en-GB"/>
        </w:rPr>
        <w:t>The Novo mesto Cloister and Provinces of the Order of Friars Minor in the 15th and 16th Century</w:t>
      </w:r>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color w:val="000000"/>
          <w:lang w:val="en-GB"/>
        </w:rPr>
        <w:t>In male religious orders whose origins stem from the charisma of St. Francis, the province is a community into which a candidate enters, receives formation and serves as a friar. The province would remember their past members in prayer for centuries. The first provinces were established during the life of St. Francis. From the late Middle Ages onwards, the provinces’ borders mostly matched political ones, as well as occasionally language and natural borders.</w:t>
      </w:r>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color w:val="000000"/>
          <w:lang w:val="en-GB"/>
        </w:rPr>
        <w:t>In the period from the mid-15th, up until the end of the 16th century, the territory between the Danube and the Adriatic Sea experienced multiple territorial-administrative changes within the order, and therefore province borders changed as well. The factors which had an effect on those changes can all be observed in the case of the Novo mesto cloister.</w:t>
      </w:r>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color w:val="000000"/>
          <w:lang w:val="en-GB"/>
        </w:rPr>
        <w:t xml:space="preserve">From the first decades of the Order of Friars Minor, there were many disputes regarding the observance of the vow of poverty, and these oppositions occasionally developed into stronger disagreements. In the first half of the 15th century, those differences led to the structuring of the order’s organization into two families the non-reformed </w:t>
      </w:r>
      <w:proofErr w:type="spellStart"/>
      <w:r w:rsidRPr="008018EC">
        <w:rPr>
          <w:rFonts w:asciiTheme="minorHAnsi" w:hAnsiTheme="minorHAnsi" w:cs="Arial"/>
          <w:color w:val="000000"/>
          <w:lang w:val="en-GB"/>
        </w:rPr>
        <w:t>Conventuals</w:t>
      </w:r>
      <w:proofErr w:type="spellEnd"/>
      <w:r w:rsidRPr="008018EC">
        <w:rPr>
          <w:rFonts w:asciiTheme="minorHAnsi" w:hAnsiTheme="minorHAnsi" w:cs="Arial"/>
          <w:color w:val="000000"/>
          <w:lang w:val="en-GB"/>
        </w:rPr>
        <w:t xml:space="preserve"> and the reformed </w:t>
      </w:r>
      <w:proofErr w:type="spellStart"/>
      <w:r w:rsidRPr="008018EC">
        <w:rPr>
          <w:rFonts w:asciiTheme="minorHAnsi" w:hAnsiTheme="minorHAnsi" w:cs="Arial"/>
          <w:color w:val="000000"/>
          <w:lang w:val="en-GB"/>
        </w:rPr>
        <w:t>Observants</w:t>
      </w:r>
      <w:proofErr w:type="spellEnd"/>
      <w:r w:rsidRPr="008018EC">
        <w:rPr>
          <w:rFonts w:asciiTheme="minorHAnsi" w:hAnsiTheme="minorHAnsi" w:cs="Arial"/>
          <w:color w:val="000000"/>
          <w:lang w:val="en-GB"/>
        </w:rPr>
        <w:t xml:space="preserve"> (known also as Franciscans). The reformed brothers get the right to elect their own superiors, the General Vicar as a deputy of the Minister General and the Provincial Vicars as deputies of Provincial Ministers. In a few decades, vicariates of </w:t>
      </w:r>
      <w:proofErr w:type="spellStart"/>
      <w:r w:rsidRPr="008018EC">
        <w:rPr>
          <w:rFonts w:asciiTheme="minorHAnsi" w:hAnsiTheme="minorHAnsi" w:cs="Arial"/>
          <w:color w:val="000000"/>
          <w:lang w:val="en-GB"/>
        </w:rPr>
        <w:t>Observants</w:t>
      </w:r>
      <w:proofErr w:type="spellEnd"/>
      <w:r w:rsidRPr="008018EC">
        <w:rPr>
          <w:rFonts w:asciiTheme="minorHAnsi" w:hAnsiTheme="minorHAnsi" w:cs="Arial"/>
          <w:color w:val="000000"/>
          <w:lang w:val="en-GB"/>
        </w:rPr>
        <w:t xml:space="preserve"> were formed within province borders. In 1517 when the order was split into the two separate orders – the </w:t>
      </w:r>
      <w:proofErr w:type="spellStart"/>
      <w:r w:rsidRPr="008018EC">
        <w:rPr>
          <w:rFonts w:asciiTheme="minorHAnsi" w:hAnsiTheme="minorHAnsi" w:cs="Arial"/>
          <w:color w:val="000000"/>
          <w:lang w:val="en-GB"/>
        </w:rPr>
        <w:t>Conventuals</w:t>
      </w:r>
      <w:proofErr w:type="spellEnd"/>
      <w:r w:rsidRPr="008018EC">
        <w:rPr>
          <w:rFonts w:asciiTheme="minorHAnsi" w:hAnsiTheme="minorHAnsi" w:cs="Arial"/>
          <w:color w:val="000000"/>
          <w:lang w:val="en-GB"/>
        </w:rPr>
        <w:t xml:space="preserve"> and the </w:t>
      </w:r>
      <w:proofErr w:type="spellStart"/>
      <w:r w:rsidRPr="008018EC">
        <w:rPr>
          <w:rFonts w:asciiTheme="minorHAnsi" w:hAnsiTheme="minorHAnsi" w:cs="Arial"/>
          <w:color w:val="000000"/>
          <w:lang w:val="en-GB"/>
        </w:rPr>
        <w:t>Observants</w:t>
      </w:r>
      <w:proofErr w:type="spellEnd"/>
      <w:r w:rsidRPr="008018EC">
        <w:rPr>
          <w:rFonts w:asciiTheme="minorHAnsi" w:hAnsiTheme="minorHAnsi" w:cs="Arial"/>
          <w:color w:val="000000"/>
          <w:lang w:val="en-GB"/>
        </w:rPr>
        <w:t xml:space="preserve"> – the vicariates became independent provinces. The Novo mesto cloister therefore belonged to the observant vicariate of the Austrian province when it was formed and fell under the Franciscan Province of Austria after 1517.</w:t>
      </w:r>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color w:val="000000"/>
          <w:lang w:val="en-GB"/>
        </w:rPr>
        <w:t xml:space="preserve">The other important factor in the change of the order’s organization in central Europe was the Ottoman Conquests on the Balkan Peninsula and the Pannonian Basin. Military operations triggered a migration of larger groups of the populace. Among those withdrawing in fear of the Ottomans were certain Franciscan friars. Those of them who settled in Bela </w:t>
      </w:r>
      <w:proofErr w:type="spellStart"/>
      <w:r w:rsidRPr="008018EC">
        <w:rPr>
          <w:rFonts w:asciiTheme="minorHAnsi" w:hAnsiTheme="minorHAnsi" w:cs="Arial"/>
          <w:color w:val="000000"/>
          <w:lang w:val="en-GB"/>
        </w:rPr>
        <w:t>krajina</w:t>
      </w:r>
      <w:proofErr w:type="spellEnd"/>
      <w:r w:rsidRPr="008018EC">
        <w:rPr>
          <w:rFonts w:asciiTheme="minorHAnsi" w:hAnsiTheme="minorHAnsi" w:cs="Arial"/>
          <w:color w:val="000000"/>
          <w:lang w:val="en-GB"/>
        </w:rPr>
        <w:t xml:space="preserve"> and later on in Novo mesto were among the first who took refuge in modern day Slovenia. In the 16th century, the Ottoman conquests lead to the changing of province borders, as the Austrian province gave over some of its houses to two Hungarian provinces and the Bosnian-Croatian Province. The Novo mesto cloister was relinquished to the latter along with the Ljubljana cloister.</w:t>
      </w:r>
    </w:p>
    <w:p w:rsidR="002914EC" w:rsidRPr="008018EC" w:rsidRDefault="002914EC" w:rsidP="008018EC">
      <w:pPr>
        <w:pStyle w:val="NormalWeb"/>
        <w:spacing w:before="240" w:beforeAutospacing="0" w:after="240" w:afterAutospacing="0"/>
        <w:jc w:val="both"/>
        <w:rPr>
          <w:rFonts w:asciiTheme="minorHAnsi" w:hAnsiTheme="minorHAnsi"/>
          <w:lang w:val="en-GB"/>
        </w:rPr>
      </w:pPr>
      <w:r w:rsidRPr="008018EC">
        <w:rPr>
          <w:rFonts w:asciiTheme="minorHAnsi" w:hAnsiTheme="minorHAnsi" w:cs="Arial"/>
          <w:color w:val="000000"/>
          <w:lang w:val="en-GB"/>
        </w:rPr>
        <w:t>The paper will discuss the main factors which influenced the integration of the Novo mesto cloister into the wider structure of the order. The author will focus on life in the cloister within the Province Austria, as reflected by records in the archives of the former Austrian Province of St. Bernardino.</w:t>
      </w:r>
    </w:p>
    <w:p w:rsidR="002914EC" w:rsidRPr="008018EC" w:rsidRDefault="002914EC" w:rsidP="008018EC">
      <w:pPr>
        <w:spacing w:line="240" w:lineRule="auto"/>
        <w:jc w:val="both"/>
        <w:rPr>
          <w:rFonts w:asciiTheme="minorHAnsi" w:hAnsiTheme="minorHAnsi"/>
          <w:b/>
          <w:sz w:val="24"/>
          <w:szCs w:val="24"/>
        </w:rPr>
      </w:pPr>
    </w:p>
    <w:p w:rsidR="008018EC" w:rsidRDefault="008018EC" w:rsidP="008018EC">
      <w:pPr>
        <w:spacing w:line="240" w:lineRule="auto"/>
        <w:jc w:val="both"/>
        <w:rPr>
          <w:rFonts w:asciiTheme="minorHAnsi" w:hAnsiTheme="minorHAnsi"/>
          <w:b/>
          <w:sz w:val="24"/>
          <w:szCs w:val="24"/>
        </w:rPr>
      </w:pPr>
    </w:p>
    <w:p w:rsidR="000079A3" w:rsidRPr="008018EC" w:rsidRDefault="000079A3" w:rsidP="008018EC">
      <w:pPr>
        <w:spacing w:line="240" w:lineRule="auto"/>
        <w:jc w:val="both"/>
        <w:rPr>
          <w:rFonts w:asciiTheme="minorHAnsi" w:hAnsiTheme="minorHAnsi"/>
          <w:b/>
          <w:sz w:val="24"/>
          <w:szCs w:val="24"/>
        </w:rPr>
      </w:pPr>
      <w:r w:rsidRPr="008018EC">
        <w:rPr>
          <w:rFonts w:asciiTheme="minorHAnsi" w:hAnsiTheme="minorHAnsi"/>
          <w:b/>
          <w:sz w:val="24"/>
          <w:szCs w:val="24"/>
        </w:rPr>
        <w:lastRenderedPageBreak/>
        <w:t>Janez Premk</w:t>
      </w:r>
    </w:p>
    <w:p w:rsidR="000079A3" w:rsidRPr="008018EC" w:rsidRDefault="000079A3" w:rsidP="008018EC">
      <w:pPr>
        <w:spacing w:line="240" w:lineRule="auto"/>
        <w:jc w:val="both"/>
        <w:rPr>
          <w:rFonts w:asciiTheme="minorHAnsi" w:hAnsiTheme="minorHAnsi"/>
          <w:b/>
          <w:sz w:val="24"/>
          <w:szCs w:val="24"/>
        </w:rPr>
      </w:pPr>
      <w:r w:rsidRPr="008018EC">
        <w:rPr>
          <w:rFonts w:asciiTheme="minorHAnsi" w:hAnsiTheme="minorHAnsi"/>
          <w:b/>
          <w:sz w:val="24"/>
          <w:szCs w:val="24"/>
        </w:rPr>
        <w:t>Stavbna zgodovina najstarejšega dela frančiškanskega samostana</w:t>
      </w:r>
    </w:p>
    <w:p w:rsidR="000079A3" w:rsidRPr="008018EC" w:rsidRDefault="000079A3" w:rsidP="008018EC">
      <w:pPr>
        <w:spacing w:line="240" w:lineRule="auto"/>
        <w:jc w:val="both"/>
        <w:rPr>
          <w:rFonts w:asciiTheme="minorHAnsi" w:hAnsiTheme="minorHAnsi"/>
          <w:sz w:val="24"/>
          <w:szCs w:val="24"/>
        </w:rPr>
      </w:pPr>
    </w:p>
    <w:p w:rsidR="00226968"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 xml:space="preserve">V sklopu obeležitve 550. obletnice prihoda frančiškanov v Novo mesto si posebno pozornost zasluži tudi samostanska arhitektura. Samostan je </w:t>
      </w:r>
      <w:r w:rsidR="00DE45D7" w:rsidRPr="008018EC">
        <w:rPr>
          <w:rFonts w:asciiTheme="minorHAnsi" w:hAnsiTheme="minorHAnsi"/>
          <w:sz w:val="24"/>
          <w:szCs w:val="24"/>
        </w:rPr>
        <w:t xml:space="preserve">sicer </w:t>
      </w:r>
      <w:r w:rsidRPr="008018EC">
        <w:rPr>
          <w:rFonts w:asciiTheme="minorHAnsi" w:hAnsiTheme="minorHAnsi"/>
          <w:sz w:val="24"/>
          <w:szCs w:val="24"/>
        </w:rPr>
        <w:t xml:space="preserve">znan </w:t>
      </w:r>
      <w:r w:rsidR="00DE45D7" w:rsidRPr="008018EC">
        <w:rPr>
          <w:rFonts w:asciiTheme="minorHAnsi" w:hAnsiTheme="minorHAnsi"/>
          <w:sz w:val="24"/>
          <w:szCs w:val="24"/>
        </w:rPr>
        <w:t xml:space="preserve">predvsem po </w:t>
      </w:r>
      <w:r w:rsidRPr="008018EC">
        <w:rPr>
          <w:rFonts w:asciiTheme="minorHAnsi" w:hAnsiTheme="minorHAnsi"/>
          <w:sz w:val="24"/>
          <w:szCs w:val="24"/>
        </w:rPr>
        <w:t>najstarejši novomeški knjižnici in kasnejši dozidavi gimnazijskih prostorov. Nastanek samostana manjših bratov v Novem mestu sovpada z arhitekturnimi principi reda, določenimi z Narbonskimi konstitucijami iz leta 1260, vendar prilagojenimi lokalnim vplivom in donacijam mecenov, od katerih so bili bratje večinoma finančno odvisni. Splošni principi gradnje samostanske arhitekture uboštvenih redov, med katere spadajo tudi manjši bratje</w:t>
      </w:r>
      <w:r w:rsidR="00226968" w:rsidRPr="008018EC">
        <w:rPr>
          <w:rFonts w:asciiTheme="minorHAnsi" w:hAnsiTheme="minorHAnsi"/>
          <w:sz w:val="24"/>
          <w:szCs w:val="24"/>
        </w:rPr>
        <w:t>,</w:t>
      </w:r>
      <w:r w:rsidRPr="008018EC">
        <w:rPr>
          <w:rFonts w:asciiTheme="minorHAnsi" w:hAnsiTheme="minorHAnsi"/>
          <w:sz w:val="24"/>
          <w:szCs w:val="24"/>
        </w:rPr>
        <w:t xml:space="preserve"> so razvidni npr. v omejitvah pri velikosti samostanskih objektov. Arhitektura novomeškega samostana je bila prilagojena urbanizaciji razvijajočega se mesta in željam dobrotnikov, tipična pa je tudi prisotnost lokalnih stavbarjev. Leta 1470 je kostanjeviški opat Tilen bratom izročil starejš</w:t>
      </w:r>
      <w:r w:rsidR="00226968" w:rsidRPr="008018EC">
        <w:rPr>
          <w:rFonts w:asciiTheme="minorHAnsi" w:hAnsiTheme="minorHAnsi"/>
          <w:sz w:val="24"/>
          <w:szCs w:val="24"/>
        </w:rPr>
        <w:t>o</w:t>
      </w:r>
      <w:r w:rsidRPr="008018EC">
        <w:rPr>
          <w:rFonts w:asciiTheme="minorHAnsi" w:hAnsiTheme="minorHAnsi"/>
          <w:sz w:val="24"/>
          <w:szCs w:val="24"/>
        </w:rPr>
        <w:t xml:space="preserve"> cerkvico sv. Leonarda, dve leti kasneje pa so že sezidali samostan. Ohranjen je izvoren četverokoten samostanski tloris, v katerem je bilo zaradi majhne samostanske skupnosti le 12 celic. V velikem požaru </w:t>
      </w:r>
      <w:r w:rsidR="006B27E4" w:rsidRPr="008018EC">
        <w:rPr>
          <w:rFonts w:asciiTheme="minorHAnsi" w:hAnsiTheme="minorHAnsi"/>
          <w:sz w:val="24"/>
          <w:szCs w:val="24"/>
        </w:rPr>
        <w:t xml:space="preserve">leta </w:t>
      </w:r>
      <w:r w:rsidRPr="008018EC">
        <w:rPr>
          <w:rFonts w:asciiTheme="minorHAnsi" w:hAnsiTheme="minorHAnsi"/>
          <w:sz w:val="24"/>
          <w:szCs w:val="24"/>
        </w:rPr>
        <w:t xml:space="preserve">1664 sta bila tako samostanska cerkev kot samostan močno poškodovana, ohranili pa so se zidovi. </w:t>
      </w:r>
    </w:p>
    <w:p w:rsidR="000079A3" w:rsidRPr="008018EC" w:rsidRDefault="000079A3" w:rsidP="008018EC">
      <w:pPr>
        <w:spacing w:line="240" w:lineRule="auto"/>
        <w:jc w:val="both"/>
        <w:rPr>
          <w:rFonts w:asciiTheme="minorHAnsi" w:hAnsiTheme="minorHAnsi"/>
          <w:sz w:val="24"/>
          <w:szCs w:val="24"/>
        </w:rPr>
      </w:pPr>
      <w:r w:rsidRPr="008018EC">
        <w:rPr>
          <w:rFonts w:asciiTheme="minorHAnsi" w:hAnsiTheme="minorHAnsi"/>
          <w:sz w:val="24"/>
          <w:szCs w:val="24"/>
        </w:rPr>
        <w:t>V prispevku bo predstavljena stavbna zgodovina najstarejših delov samostanskega kompleksa.</w:t>
      </w:r>
    </w:p>
    <w:p w:rsidR="008018EC" w:rsidRPr="008018EC" w:rsidRDefault="00F17402" w:rsidP="008018EC">
      <w:pPr>
        <w:spacing w:line="240" w:lineRule="auto"/>
        <w:jc w:val="both"/>
        <w:rPr>
          <w:rFonts w:asciiTheme="minorHAnsi" w:eastAsia="Calibri" w:hAnsiTheme="minorHAnsi"/>
          <w:b/>
          <w:sz w:val="24"/>
          <w:szCs w:val="24"/>
          <w:lang w:val="en-GB"/>
        </w:rPr>
      </w:pPr>
      <w:r w:rsidRPr="008018EC">
        <w:rPr>
          <w:rFonts w:asciiTheme="minorHAnsi" w:hAnsiTheme="minorHAnsi"/>
          <w:sz w:val="24"/>
          <w:szCs w:val="24"/>
        </w:rPr>
        <w:br w:type="page"/>
      </w:r>
      <w:proofErr w:type="spellStart"/>
      <w:r w:rsidR="008018EC" w:rsidRPr="008018EC">
        <w:rPr>
          <w:rFonts w:asciiTheme="minorHAnsi" w:eastAsia="Calibri" w:hAnsiTheme="minorHAnsi"/>
          <w:b/>
          <w:sz w:val="24"/>
          <w:szCs w:val="24"/>
          <w:lang w:val="en-GB"/>
        </w:rPr>
        <w:lastRenderedPageBreak/>
        <w:t>Janez</w:t>
      </w:r>
      <w:proofErr w:type="spellEnd"/>
      <w:r w:rsidR="008018EC" w:rsidRPr="008018EC">
        <w:rPr>
          <w:rFonts w:asciiTheme="minorHAnsi" w:eastAsia="Calibri" w:hAnsiTheme="minorHAnsi"/>
          <w:b/>
          <w:sz w:val="24"/>
          <w:szCs w:val="24"/>
          <w:lang w:val="en-GB"/>
        </w:rPr>
        <w:t xml:space="preserve"> </w:t>
      </w:r>
      <w:proofErr w:type="spellStart"/>
      <w:r w:rsidR="008018EC" w:rsidRPr="008018EC">
        <w:rPr>
          <w:rFonts w:asciiTheme="minorHAnsi" w:eastAsia="Calibri" w:hAnsiTheme="minorHAnsi"/>
          <w:b/>
          <w:sz w:val="24"/>
          <w:szCs w:val="24"/>
          <w:lang w:val="en-GB"/>
        </w:rPr>
        <w:t>Premk</w:t>
      </w:r>
      <w:proofErr w:type="spellEnd"/>
      <w:r w:rsidR="008018EC" w:rsidRPr="008018EC">
        <w:rPr>
          <w:rFonts w:asciiTheme="minorHAnsi" w:eastAsia="Calibri" w:hAnsiTheme="minorHAnsi"/>
          <w:b/>
          <w:sz w:val="24"/>
          <w:szCs w:val="24"/>
          <w:lang w:val="en-GB"/>
        </w:rPr>
        <w:t xml:space="preserve"> </w:t>
      </w:r>
    </w:p>
    <w:p w:rsidR="008018EC" w:rsidRPr="008018EC" w:rsidRDefault="008018EC" w:rsidP="008018EC">
      <w:pPr>
        <w:spacing w:line="240" w:lineRule="auto"/>
        <w:jc w:val="both"/>
        <w:rPr>
          <w:rFonts w:asciiTheme="minorHAnsi" w:eastAsia="Calibri" w:hAnsiTheme="minorHAnsi"/>
          <w:b/>
          <w:sz w:val="24"/>
          <w:szCs w:val="24"/>
          <w:lang w:val="en-GB"/>
        </w:rPr>
      </w:pPr>
      <w:r w:rsidRPr="008018EC">
        <w:rPr>
          <w:rFonts w:asciiTheme="minorHAnsi" w:eastAsia="Calibri" w:hAnsiTheme="minorHAnsi"/>
          <w:b/>
          <w:sz w:val="24"/>
          <w:szCs w:val="24"/>
          <w:lang w:val="en-GB"/>
        </w:rPr>
        <w:t>The building history of the oldest part of the Franciscan monastery</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As part of the celebration of the 550</w:t>
      </w:r>
      <w:r w:rsidRPr="008018EC">
        <w:rPr>
          <w:rFonts w:asciiTheme="minorHAnsi" w:eastAsia="Calibri" w:hAnsiTheme="minorHAnsi"/>
          <w:sz w:val="24"/>
          <w:szCs w:val="24"/>
          <w:vertAlign w:val="superscript"/>
          <w:lang w:val="en-GB"/>
        </w:rPr>
        <w:t>th</w:t>
      </w:r>
      <w:r w:rsidRPr="008018EC">
        <w:rPr>
          <w:rFonts w:asciiTheme="minorHAnsi" w:eastAsia="Calibri" w:hAnsiTheme="minorHAnsi"/>
          <w:sz w:val="24"/>
          <w:szCs w:val="24"/>
          <w:lang w:val="en-GB"/>
        </w:rPr>
        <w:t xml:space="preserve"> anniversary of the arrival of the Franciscans in Novo mesto, the monastery architecture deserves special attention. The monastery is known mainly for the oldest library in Novo mesto and the subsequent completion of the grammar school premises. The establishment of the Monastery of the Friars Minor in Novo mesto coincides with the architectural principles of the order, established by the Constitutions of Narbonne in 1260, but it was adapted to the local influences and donations of patrons, of which the Friars Minor were mostly financially dependent. The general principles of monastic architecture of the mendicant orders, where the Friars Minor also belong, </w:t>
      </w:r>
      <w:proofErr w:type="gramStart"/>
      <w:r w:rsidRPr="008018EC">
        <w:rPr>
          <w:rFonts w:asciiTheme="minorHAnsi" w:eastAsia="Calibri" w:hAnsiTheme="minorHAnsi"/>
          <w:sz w:val="24"/>
          <w:szCs w:val="24"/>
          <w:lang w:val="en-GB"/>
        </w:rPr>
        <w:t>can be seen</w:t>
      </w:r>
      <w:proofErr w:type="gramEnd"/>
      <w:r w:rsidRPr="008018EC">
        <w:rPr>
          <w:rFonts w:asciiTheme="minorHAnsi" w:eastAsia="Calibri" w:hAnsiTheme="minorHAnsi"/>
          <w:sz w:val="24"/>
          <w:szCs w:val="24"/>
          <w:lang w:val="en-GB"/>
        </w:rPr>
        <w:t xml:space="preserve">, for example, in restrictions on the size of monastery buildings. The architecture of the monastery in Novo mesto was adjusted to the urbanization of the developing town and to the wishes of its benefactors. The presence of local builders is also typical. In 1470, the abbot </w:t>
      </w:r>
      <w:proofErr w:type="spellStart"/>
      <w:r w:rsidRPr="008018EC">
        <w:rPr>
          <w:rFonts w:asciiTheme="minorHAnsi" w:eastAsia="Calibri" w:hAnsiTheme="minorHAnsi"/>
          <w:sz w:val="24"/>
          <w:szCs w:val="24"/>
          <w:lang w:val="en-GB"/>
        </w:rPr>
        <w:t>Tilen</w:t>
      </w:r>
      <w:proofErr w:type="spellEnd"/>
      <w:r w:rsidRPr="008018EC">
        <w:rPr>
          <w:rFonts w:asciiTheme="minorHAnsi" w:eastAsia="Calibri" w:hAnsiTheme="minorHAnsi"/>
          <w:sz w:val="24"/>
          <w:szCs w:val="24"/>
          <w:lang w:val="en-GB"/>
        </w:rPr>
        <w:t xml:space="preserve"> of </w:t>
      </w:r>
      <w:proofErr w:type="spellStart"/>
      <w:r w:rsidRPr="008018EC">
        <w:rPr>
          <w:rFonts w:asciiTheme="minorHAnsi" w:eastAsia="Calibri" w:hAnsiTheme="minorHAnsi"/>
          <w:sz w:val="24"/>
          <w:szCs w:val="24"/>
          <w:lang w:val="en-GB"/>
        </w:rPr>
        <w:t>Kostanjevica</w:t>
      </w:r>
      <w:proofErr w:type="spellEnd"/>
      <w:r w:rsidRPr="008018EC">
        <w:rPr>
          <w:rFonts w:asciiTheme="minorHAnsi" w:eastAsia="Calibri" w:hAnsiTheme="minorHAnsi"/>
          <w:sz w:val="24"/>
          <w:szCs w:val="24"/>
          <w:lang w:val="en-GB"/>
        </w:rPr>
        <w:t xml:space="preserve"> handed over to the Friars Minor the old church of St. Leonard, and two years later the monastery was built. The original rectangular monastery layout was preserved, which contained only 12 cells due to the small monastery community. In the great fire of 1664, both the monastery church and the monastery itself were badly damaged, but the walls were preserved.</w:t>
      </w:r>
    </w:p>
    <w:p w:rsidR="008018EC" w:rsidRPr="008018EC" w:rsidRDefault="008018EC" w:rsidP="008018EC">
      <w:pPr>
        <w:spacing w:line="240" w:lineRule="auto"/>
        <w:jc w:val="both"/>
        <w:rPr>
          <w:rFonts w:asciiTheme="minorHAnsi" w:eastAsia="Calibri" w:hAnsiTheme="minorHAnsi"/>
          <w:sz w:val="24"/>
          <w:szCs w:val="24"/>
          <w:lang w:val="en-GB"/>
        </w:rPr>
      </w:pPr>
      <w:r w:rsidRPr="008018EC">
        <w:rPr>
          <w:rFonts w:asciiTheme="minorHAnsi" w:eastAsia="Calibri" w:hAnsiTheme="minorHAnsi"/>
          <w:sz w:val="24"/>
          <w:szCs w:val="24"/>
          <w:lang w:val="en-GB"/>
        </w:rPr>
        <w:t>This paper will present the building history of the oldest parts of the monastery complex.</w:t>
      </w:r>
    </w:p>
    <w:p w:rsidR="00F17402" w:rsidRDefault="00F17402" w:rsidP="00DC5151">
      <w:pPr>
        <w:jc w:val="both"/>
      </w:pPr>
    </w:p>
    <w:sectPr w:rsidR="00F17402" w:rsidSect="00FE3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71A"/>
    <w:multiLevelType w:val="hybridMultilevel"/>
    <w:tmpl w:val="2A543E2E"/>
    <w:lvl w:ilvl="0" w:tplc="F5763A4A">
      <w:start w:val="1"/>
      <w:numFmt w:val="bullet"/>
      <w:pStyle w:val="AlinejaESS"/>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27A6E09"/>
    <w:multiLevelType w:val="multilevel"/>
    <w:tmpl w:val="62CED14E"/>
    <w:lvl w:ilvl="0">
      <w:start w:val="1"/>
      <w:numFmt w:val="decimal"/>
      <w:pStyle w:val="Naslov1E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02"/>
    <w:rsid w:val="000026A4"/>
    <w:rsid w:val="000079A3"/>
    <w:rsid w:val="00030FA0"/>
    <w:rsid w:val="00047E5A"/>
    <w:rsid w:val="00064D60"/>
    <w:rsid w:val="00067C22"/>
    <w:rsid w:val="00073CEF"/>
    <w:rsid w:val="000A4C0E"/>
    <w:rsid w:val="000B157C"/>
    <w:rsid w:val="000B4351"/>
    <w:rsid w:val="000C0E04"/>
    <w:rsid w:val="000C3992"/>
    <w:rsid w:val="000C7D41"/>
    <w:rsid w:val="000D1ADC"/>
    <w:rsid w:val="000D3ED5"/>
    <w:rsid w:val="000D6FF5"/>
    <w:rsid w:val="0010188F"/>
    <w:rsid w:val="001109BF"/>
    <w:rsid w:val="00117B0D"/>
    <w:rsid w:val="00126421"/>
    <w:rsid w:val="00126EA2"/>
    <w:rsid w:val="00134AA4"/>
    <w:rsid w:val="00136013"/>
    <w:rsid w:val="00174ABC"/>
    <w:rsid w:val="00175730"/>
    <w:rsid w:val="001758F9"/>
    <w:rsid w:val="00187EBF"/>
    <w:rsid w:val="001904B0"/>
    <w:rsid w:val="001A6532"/>
    <w:rsid w:val="001A7405"/>
    <w:rsid w:val="001B1102"/>
    <w:rsid w:val="001B12DD"/>
    <w:rsid w:val="001B3928"/>
    <w:rsid w:val="001C23BD"/>
    <w:rsid w:val="001C33FD"/>
    <w:rsid w:val="001D6C24"/>
    <w:rsid w:val="001F3109"/>
    <w:rsid w:val="001F688C"/>
    <w:rsid w:val="001F6A87"/>
    <w:rsid w:val="00201E4D"/>
    <w:rsid w:val="00203C8D"/>
    <w:rsid w:val="00226968"/>
    <w:rsid w:val="00231F6F"/>
    <w:rsid w:val="00232624"/>
    <w:rsid w:val="002374F0"/>
    <w:rsid w:val="00244B4F"/>
    <w:rsid w:val="00252832"/>
    <w:rsid w:val="002546EC"/>
    <w:rsid w:val="00272A56"/>
    <w:rsid w:val="00281A68"/>
    <w:rsid w:val="002914EC"/>
    <w:rsid w:val="002A02D7"/>
    <w:rsid w:val="002A7656"/>
    <w:rsid w:val="002D3566"/>
    <w:rsid w:val="002D5D8B"/>
    <w:rsid w:val="002F0FB9"/>
    <w:rsid w:val="00310B26"/>
    <w:rsid w:val="003177C6"/>
    <w:rsid w:val="0032538F"/>
    <w:rsid w:val="00336D96"/>
    <w:rsid w:val="003471E6"/>
    <w:rsid w:val="00353CCB"/>
    <w:rsid w:val="00361ECA"/>
    <w:rsid w:val="00366557"/>
    <w:rsid w:val="00372796"/>
    <w:rsid w:val="00374CFB"/>
    <w:rsid w:val="00394DEF"/>
    <w:rsid w:val="003A4511"/>
    <w:rsid w:val="003B414D"/>
    <w:rsid w:val="003C3C2A"/>
    <w:rsid w:val="003E0D1F"/>
    <w:rsid w:val="003E5834"/>
    <w:rsid w:val="00433FBB"/>
    <w:rsid w:val="00435FB6"/>
    <w:rsid w:val="00437308"/>
    <w:rsid w:val="00451418"/>
    <w:rsid w:val="00453562"/>
    <w:rsid w:val="00474F95"/>
    <w:rsid w:val="00486EB5"/>
    <w:rsid w:val="00486EF8"/>
    <w:rsid w:val="00495967"/>
    <w:rsid w:val="004A56B2"/>
    <w:rsid w:val="004B52AE"/>
    <w:rsid w:val="004C2AA4"/>
    <w:rsid w:val="004C457A"/>
    <w:rsid w:val="004D5C97"/>
    <w:rsid w:val="004F4B7F"/>
    <w:rsid w:val="004F74CA"/>
    <w:rsid w:val="00517C47"/>
    <w:rsid w:val="005373BB"/>
    <w:rsid w:val="00542CD3"/>
    <w:rsid w:val="00565C5E"/>
    <w:rsid w:val="00573D65"/>
    <w:rsid w:val="00590F16"/>
    <w:rsid w:val="005B6DB4"/>
    <w:rsid w:val="005C6CCF"/>
    <w:rsid w:val="005D4F00"/>
    <w:rsid w:val="005D7170"/>
    <w:rsid w:val="005E3ECE"/>
    <w:rsid w:val="005E722A"/>
    <w:rsid w:val="005F120D"/>
    <w:rsid w:val="00624F19"/>
    <w:rsid w:val="00624F4C"/>
    <w:rsid w:val="00627F0F"/>
    <w:rsid w:val="00636147"/>
    <w:rsid w:val="00636549"/>
    <w:rsid w:val="006379ED"/>
    <w:rsid w:val="00671A44"/>
    <w:rsid w:val="006769A1"/>
    <w:rsid w:val="00682F62"/>
    <w:rsid w:val="006B003F"/>
    <w:rsid w:val="006B153D"/>
    <w:rsid w:val="006B1DD9"/>
    <w:rsid w:val="006B27E4"/>
    <w:rsid w:val="006C0A12"/>
    <w:rsid w:val="006E6786"/>
    <w:rsid w:val="006F4AAA"/>
    <w:rsid w:val="0071077B"/>
    <w:rsid w:val="007212FB"/>
    <w:rsid w:val="0074304C"/>
    <w:rsid w:val="00753694"/>
    <w:rsid w:val="00757B0C"/>
    <w:rsid w:val="007653AB"/>
    <w:rsid w:val="0077483E"/>
    <w:rsid w:val="00786A40"/>
    <w:rsid w:val="00791178"/>
    <w:rsid w:val="00791E05"/>
    <w:rsid w:val="007A44E1"/>
    <w:rsid w:val="007C59A5"/>
    <w:rsid w:val="008018EC"/>
    <w:rsid w:val="00801CBF"/>
    <w:rsid w:val="0080402B"/>
    <w:rsid w:val="008104AA"/>
    <w:rsid w:val="00812581"/>
    <w:rsid w:val="008209A2"/>
    <w:rsid w:val="00820A90"/>
    <w:rsid w:val="00832BAF"/>
    <w:rsid w:val="00832E41"/>
    <w:rsid w:val="00834843"/>
    <w:rsid w:val="00847A61"/>
    <w:rsid w:val="00853231"/>
    <w:rsid w:val="0089008E"/>
    <w:rsid w:val="008A199E"/>
    <w:rsid w:val="008A50E0"/>
    <w:rsid w:val="008B1449"/>
    <w:rsid w:val="008B392D"/>
    <w:rsid w:val="008B42ED"/>
    <w:rsid w:val="008B57A1"/>
    <w:rsid w:val="008C0A4D"/>
    <w:rsid w:val="008C438E"/>
    <w:rsid w:val="009021DE"/>
    <w:rsid w:val="00916B26"/>
    <w:rsid w:val="00917D03"/>
    <w:rsid w:val="00946468"/>
    <w:rsid w:val="00953676"/>
    <w:rsid w:val="00963A06"/>
    <w:rsid w:val="009873EF"/>
    <w:rsid w:val="00997257"/>
    <w:rsid w:val="009A3E88"/>
    <w:rsid w:val="009A5A4C"/>
    <w:rsid w:val="009A60BD"/>
    <w:rsid w:val="009B12E4"/>
    <w:rsid w:val="009C7F94"/>
    <w:rsid w:val="009D797C"/>
    <w:rsid w:val="00A0206D"/>
    <w:rsid w:val="00A05E93"/>
    <w:rsid w:val="00A10C04"/>
    <w:rsid w:val="00A208E8"/>
    <w:rsid w:val="00A47FB0"/>
    <w:rsid w:val="00A55C87"/>
    <w:rsid w:val="00A60E6B"/>
    <w:rsid w:val="00A6618F"/>
    <w:rsid w:val="00A9187D"/>
    <w:rsid w:val="00A92A79"/>
    <w:rsid w:val="00AB0507"/>
    <w:rsid w:val="00AD0E6F"/>
    <w:rsid w:val="00AF382C"/>
    <w:rsid w:val="00AF6B6F"/>
    <w:rsid w:val="00B20090"/>
    <w:rsid w:val="00B20F58"/>
    <w:rsid w:val="00B30938"/>
    <w:rsid w:val="00B46810"/>
    <w:rsid w:val="00B72DBD"/>
    <w:rsid w:val="00B758D8"/>
    <w:rsid w:val="00B807E1"/>
    <w:rsid w:val="00B90E86"/>
    <w:rsid w:val="00B9568A"/>
    <w:rsid w:val="00B96253"/>
    <w:rsid w:val="00BA1A57"/>
    <w:rsid w:val="00BC6848"/>
    <w:rsid w:val="00BD5389"/>
    <w:rsid w:val="00BE421E"/>
    <w:rsid w:val="00BE4478"/>
    <w:rsid w:val="00BE4990"/>
    <w:rsid w:val="00BE6689"/>
    <w:rsid w:val="00BE795E"/>
    <w:rsid w:val="00BF0ACE"/>
    <w:rsid w:val="00BF1631"/>
    <w:rsid w:val="00BF6C3B"/>
    <w:rsid w:val="00C02FB7"/>
    <w:rsid w:val="00C03BEE"/>
    <w:rsid w:val="00C3462F"/>
    <w:rsid w:val="00C3469A"/>
    <w:rsid w:val="00C658B6"/>
    <w:rsid w:val="00C71AB1"/>
    <w:rsid w:val="00C7561D"/>
    <w:rsid w:val="00C80286"/>
    <w:rsid w:val="00C9227E"/>
    <w:rsid w:val="00C9607A"/>
    <w:rsid w:val="00CA0CE7"/>
    <w:rsid w:val="00CA3BB6"/>
    <w:rsid w:val="00CA7AD5"/>
    <w:rsid w:val="00CB261E"/>
    <w:rsid w:val="00CB6438"/>
    <w:rsid w:val="00CC3F9E"/>
    <w:rsid w:val="00CC6A5F"/>
    <w:rsid w:val="00CD37C4"/>
    <w:rsid w:val="00CE6E8E"/>
    <w:rsid w:val="00CF4E6F"/>
    <w:rsid w:val="00CF5E79"/>
    <w:rsid w:val="00CF71AA"/>
    <w:rsid w:val="00D15354"/>
    <w:rsid w:val="00D32BDD"/>
    <w:rsid w:val="00D34C35"/>
    <w:rsid w:val="00D63116"/>
    <w:rsid w:val="00D7498B"/>
    <w:rsid w:val="00D83E55"/>
    <w:rsid w:val="00DB48D9"/>
    <w:rsid w:val="00DC5151"/>
    <w:rsid w:val="00DD0AD1"/>
    <w:rsid w:val="00DE0F8A"/>
    <w:rsid w:val="00DE11E0"/>
    <w:rsid w:val="00DE45D7"/>
    <w:rsid w:val="00DE56F8"/>
    <w:rsid w:val="00DE7691"/>
    <w:rsid w:val="00DF15B0"/>
    <w:rsid w:val="00E20354"/>
    <w:rsid w:val="00E4099A"/>
    <w:rsid w:val="00E440B5"/>
    <w:rsid w:val="00E60A08"/>
    <w:rsid w:val="00E648E2"/>
    <w:rsid w:val="00E77AD0"/>
    <w:rsid w:val="00E85A57"/>
    <w:rsid w:val="00EA12DD"/>
    <w:rsid w:val="00EA2719"/>
    <w:rsid w:val="00EA4C1B"/>
    <w:rsid w:val="00EA6652"/>
    <w:rsid w:val="00EC5BEC"/>
    <w:rsid w:val="00ED46AF"/>
    <w:rsid w:val="00ED7CEC"/>
    <w:rsid w:val="00EE0CAA"/>
    <w:rsid w:val="00EF15F1"/>
    <w:rsid w:val="00F11BDD"/>
    <w:rsid w:val="00F17402"/>
    <w:rsid w:val="00F23BE7"/>
    <w:rsid w:val="00F24601"/>
    <w:rsid w:val="00F259A0"/>
    <w:rsid w:val="00F31B0E"/>
    <w:rsid w:val="00F326B8"/>
    <w:rsid w:val="00F35E0D"/>
    <w:rsid w:val="00F4252B"/>
    <w:rsid w:val="00F43016"/>
    <w:rsid w:val="00F66634"/>
    <w:rsid w:val="00FA5438"/>
    <w:rsid w:val="00FC0F52"/>
    <w:rsid w:val="00FC3F38"/>
    <w:rsid w:val="00FD77EB"/>
    <w:rsid w:val="00FE2383"/>
    <w:rsid w:val="00FE315A"/>
    <w:rsid w:val="00FF5E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E3F91-06DC-4B79-B9F5-17CBDF9F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E0D"/>
    <w:pPr>
      <w:spacing w:after="160" w:line="259" w:lineRule="auto"/>
    </w:pPr>
    <w:rPr>
      <w:rFonts w:ascii="Calibri" w:hAnsi="Calibri" w:cs="Times New Roman"/>
      <w:szCs w:val="28"/>
    </w:rPr>
  </w:style>
  <w:style w:type="paragraph" w:styleId="Heading1">
    <w:name w:val="heading 1"/>
    <w:basedOn w:val="Normal"/>
    <w:next w:val="Normal"/>
    <w:link w:val="Heading1Char"/>
    <w:uiPriority w:val="9"/>
    <w:qFormat/>
    <w:rsid w:val="00F35E0D"/>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semiHidden/>
    <w:unhideWhenUsed/>
    <w:qFormat/>
    <w:rsid w:val="00F35E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35E0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35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E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F35E0D"/>
    <w:pPr>
      <w:ind w:left="720"/>
      <w:contextualSpacing/>
    </w:pPr>
  </w:style>
  <w:style w:type="character" w:customStyle="1" w:styleId="ListParagraphChar">
    <w:name w:val="List Paragraph Char"/>
    <w:basedOn w:val="DefaultParagraphFont"/>
    <w:link w:val="ListParagraph"/>
    <w:uiPriority w:val="34"/>
    <w:rsid w:val="00F35E0D"/>
    <w:rPr>
      <w:rFonts w:ascii="Calibri" w:hAnsi="Calibri" w:cs="Times New Roman"/>
      <w:szCs w:val="28"/>
    </w:rPr>
  </w:style>
  <w:style w:type="paragraph" w:customStyle="1" w:styleId="AlinejaESS">
    <w:name w:val="Alineja ESS"/>
    <w:basedOn w:val="ListParagraph"/>
    <w:qFormat/>
    <w:rsid w:val="00F35E0D"/>
    <w:pPr>
      <w:numPr>
        <w:numId w:val="1"/>
      </w:numPr>
    </w:pPr>
  </w:style>
  <w:style w:type="paragraph" w:customStyle="1" w:styleId="Naslov1ESS">
    <w:name w:val="Naslov 1 ESS"/>
    <w:basedOn w:val="ListParagraph"/>
    <w:link w:val="Naslov1ESSZnak"/>
    <w:qFormat/>
    <w:rsid w:val="00F35E0D"/>
    <w:pPr>
      <w:numPr>
        <w:numId w:val="2"/>
      </w:numPr>
    </w:pPr>
    <w:rPr>
      <w:b/>
      <w:color w:val="365F91" w:themeColor="accent1" w:themeShade="BF"/>
      <w:sz w:val="28"/>
    </w:rPr>
  </w:style>
  <w:style w:type="character" w:customStyle="1" w:styleId="Naslov1ESSZnak">
    <w:name w:val="Naslov 1 ESS Znak"/>
    <w:basedOn w:val="ListParagraphChar"/>
    <w:link w:val="Naslov1ESS"/>
    <w:rsid w:val="00F35E0D"/>
    <w:rPr>
      <w:rFonts w:ascii="Calibri" w:hAnsi="Calibri" w:cs="Times New Roman"/>
      <w:b/>
      <w:color w:val="365F91" w:themeColor="accent1" w:themeShade="BF"/>
      <w:sz w:val="28"/>
      <w:szCs w:val="28"/>
    </w:rPr>
  </w:style>
  <w:style w:type="paragraph" w:customStyle="1" w:styleId="Default">
    <w:name w:val="Default"/>
    <w:rsid w:val="00F1740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E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102"/>
    <w:rPr>
      <w:rFonts w:ascii="Tahoma" w:hAnsi="Tahoma" w:cs="Tahoma"/>
      <w:sz w:val="16"/>
      <w:szCs w:val="16"/>
    </w:rPr>
  </w:style>
  <w:style w:type="paragraph" w:styleId="Revision">
    <w:name w:val="Revision"/>
    <w:hidden/>
    <w:uiPriority w:val="99"/>
    <w:semiHidden/>
    <w:rsid w:val="004C457A"/>
    <w:pPr>
      <w:spacing w:after="0" w:line="240" w:lineRule="auto"/>
    </w:pPr>
    <w:rPr>
      <w:rFonts w:ascii="Calibri" w:hAnsi="Calibri" w:cs="Times New Roman"/>
      <w:szCs w:val="28"/>
    </w:rPr>
  </w:style>
  <w:style w:type="paragraph" w:styleId="NormalWeb">
    <w:name w:val="Normal (Web)"/>
    <w:basedOn w:val="Normal"/>
    <w:uiPriority w:val="99"/>
    <w:semiHidden/>
    <w:unhideWhenUsed/>
    <w:rsid w:val="002914EC"/>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560177">
      <w:bodyDiv w:val="1"/>
      <w:marLeft w:val="0"/>
      <w:marRight w:val="0"/>
      <w:marTop w:val="0"/>
      <w:marBottom w:val="0"/>
      <w:divBdr>
        <w:top w:val="none" w:sz="0" w:space="0" w:color="auto"/>
        <w:left w:val="none" w:sz="0" w:space="0" w:color="auto"/>
        <w:bottom w:val="none" w:sz="0" w:space="0" w:color="auto"/>
        <w:right w:val="none" w:sz="0" w:space="0" w:color="auto"/>
      </w:divBdr>
    </w:div>
    <w:div w:id="1387874485">
      <w:bodyDiv w:val="1"/>
      <w:marLeft w:val="0"/>
      <w:marRight w:val="0"/>
      <w:marTop w:val="0"/>
      <w:marBottom w:val="0"/>
      <w:divBdr>
        <w:top w:val="none" w:sz="0" w:space="0" w:color="auto"/>
        <w:left w:val="none" w:sz="0" w:space="0" w:color="auto"/>
        <w:bottom w:val="none" w:sz="0" w:space="0" w:color="auto"/>
        <w:right w:val="none" w:sz="0" w:space="0" w:color="auto"/>
      </w:divBdr>
    </w:div>
    <w:div w:id="19651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4826</Words>
  <Characters>27513</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Jože Škofljanec</dc:creator>
  <cp:lastModifiedBy>Joze Gricar</cp:lastModifiedBy>
  <cp:revision>2</cp:revision>
  <dcterms:created xsi:type="dcterms:W3CDTF">2019-11-18T17:16:00Z</dcterms:created>
  <dcterms:modified xsi:type="dcterms:W3CDTF">2019-11-18T17:16:00Z</dcterms:modified>
</cp:coreProperties>
</file>