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94" w:rsidRPr="001B3A6B" w:rsidRDefault="00712494" w:rsidP="00712494">
      <w:pPr>
        <w:jc w:val="center"/>
        <w:rPr>
          <w:rFonts w:ascii="Arial" w:hAnsi="Arial" w:cs="Arial"/>
        </w:rPr>
      </w:pPr>
      <w:proofErr w:type="spellStart"/>
      <w:r w:rsidRPr="001B3A6B">
        <w:rPr>
          <w:rFonts w:ascii="Arial" w:hAnsi="Arial" w:cs="Arial"/>
        </w:rPr>
        <w:t>Academy</w:t>
      </w:r>
      <w:proofErr w:type="spellEnd"/>
      <w:r w:rsidRPr="001B3A6B">
        <w:rPr>
          <w:rFonts w:ascii="Arial" w:hAnsi="Arial" w:cs="Arial"/>
        </w:rPr>
        <w:t xml:space="preserve"> 2019 – </w:t>
      </w:r>
      <w:proofErr w:type="spellStart"/>
      <w:r w:rsidRPr="001B3A6B">
        <w:rPr>
          <w:rFonts w:ascii="Arial" w:hAnsi="Arial" w:cs="Arial"/>
        </w:rPr>
        <w:t>Cultural</w:t>
      </w:r>
      <w:proofErr w:type="spellEnd"/>
      <w:r w:rsidRPr="001B3A6B">
        <w:rPr>
          <w:rFonts w:ascii="Arial" w:hAnsi="Arial" w:cs="Arial"/>
        </w:rPr>
        <w:t xml:space="preserve"> </w:t>
      </w:r>
      <w:proofErr w:type="spellStart"/>
      <w:r w:rsidRPr="001B3A6B">
        <w:rPr>
          <w:rFonts w:ascii="Arial" w:hAnsi="Arial" w:cs="Arial"/>
        </w:rPr>
        <w:t>Heritage</w:t>
      </w:r>
      <w:proofErr w:type="spellEnd"/>
      <w:r w:rsidRPr="001B3A6B">
        <w:rPr>
          <w:rFonts w:ascii="Arial" w:hAnsi="Arial" w:cs="Arial"/>
        </w:rPr>
        <w:t xml:space="preserve"> </w:t>
      </w:r>
      <w:proofErr w:type="spellStart"/>
      <w:r w:rsidRPr="001B3A6B">
        <w:rPr>
          <w:rFonts w:ascii="Arial" w:hAnsi="Arial" w:cs="Arial"/>
        </w:rPr>
        <w:t>ePromotion</w:t>
      </w:r>
      <w:proofErr w:type="spellEnd"/>
      <w:r w:rsidRPr="001B3A6B">
        <w:rPr>
          <w:rFonts w:ascii="Arial" w:hAnsi="Arial" w:cs="Arial"/>
        </w:rPr>
        <w:t xml:space="preserve"> in </w:t>
      </w:r>
      <w:proofErr w:type="spellStart"/>
      <w:r w:rsidRPr="001B3A6B">
        <w:rPr>
          <w:rFonts w:ascii="Arial" w:hAnsi="Arial" w:cs="Arial"/>
        </w:rPr>
        <w:t>the</w:t>
      </w:r>
      <w:proofErr w:type="spellEnd"/>
      <w:r w:rsidRPr="001B3A6B">
        <w:rPr>
          <w:rFonts w:ascii="Arial" w:hAnsi="Arial" w:cs="Arial"/>
        </w:rPr>
        <w:t xml:space="preserve"> Krka &amp; Kolpa/Kupa </w:t>
      </w:r>
      <w:proofErr w:type="spellStart"/>
      <w:r w:rsidRPr="001B3A6B">
        <w:rPr>
          <w:rFonts w:ascii="Arial" w:hAnsi="Arial" w:cs="Arial"/>
        </w:rPr>
        <w:t>River</w:t>
      </w:r>
      <w:proofErr w:type="spellEnd"/>
      <w:r w:rsidRPr="001B3A6B">
        <w:rPr>
          <w:rFonts w:ascii="Arial" w:hAnsi="Arial" w:cs="Arial"/>
        </w:rPr>
        <w:t xml:space="preserve"> </w:t>
      </w:r>
      <w:proofErr w:type="spellStart"/>
      <w:r w:rsidRPr="001B3A6B">
        <w:rPr>
          <w:rFonts w:ascii="Arial" w:hAnsi="Arial" w:cs="Arial"/>
        </w:rPr>
        <w:t>Basin</w:t>
      </w:r>
      <w:proofErr w:type="spellEnd"/>
    </w:p>
    <w:p w:rsidR="00712494" w:rsidRPr="001B3A6B" w:rsidRDefault="00712494" w:rsidP="00712494">
      <w:pPr>
        <w:jc w:val="center"/>
        <w:rPr>
          <w:rFonts w:ascii="Arial" w:hAnsi="Arial" w:cs="Arial"/>
          <w:sz w:val="20"/>
          <w:szCs w:val="20"/>
        </w:rPr>
      </w:pPr>
      <w:hyperlink r:id="rId4" w:history="1">
        <w:r w:rsidRPr="001B3A6B">
          <w:rPr>
            <w:rStyle w:val="Hyperlink"/>
            <w:rFonts w:ascii="Arial" w:hAnsi="Arial" w:cs="Arial"/>
            <w:sz w:val="20"/>
            <w:szCs w:val="20"/>
          </w:rPr>
          <w:t>http://eregion.eu/22-5-2019-academy-2019-cultural-heritage-epromotion-krka-kolpa-river-basin</w:t>
        </w:r>
      </w:hyperlink>
    </w:p>
    <w:p w:rsidR="00712494" w:rsidRDefault="00712494" w:rsidP="003F0C04">
      <w:pPr>
        <w:jc w:val="center"/>
        <w:rPr>
          <w:rFonts w:asciiTheme="minorHAnsi" w:hAnsiTheme="minorHAnsi"/>
          <w:b/>
        </w:rPr>
      </w:pPr>
      <w:r>
        <w:rPr>
          <w:rFonts w:asciiTheme="minorHAnsi" w:hAnsiTheme="minorHAnsi"/>
          <w:b/>
        </w:rPr>
        <w:t xml:space="preserve"> </w:t>
      </w:r>
    </w:p>
    <w:p w:rsidR="00712494" w:rsidRPr="00712494" w:rsidRDefault="00712494" w:rsidP="003F0C04">
      <w:pPr>
        <w:jc w:val="center"/>
        <w:rPr>
          <w:rFonts w:asciiTheme="minorHAnsi" w:hAnsiTheme="minorHAnsi"/>
          <w:b/>
          <w:sz w:val="40"/>
        </w:rPr>
      </w:pPr>
      <w:r w:rsidRPr="00712494">
        <w:rPr>
          <w:rFonts w:asciiTheme="minorHAnsi" w:hAnsiTheme="minorHAnsi"/>
          <w:b/>
          <w:sz w:val="40"/>
        </w:rPr>
        <w:t>Panel županov</w:t>
      </w:r>
    </w:p>
    <w:p w:rsidR="00712494" w:rsidRDefault="00712494" w:rsidP="00712494">
      <w:pPr>
        <w:jc w:val="center"/>
        <w:rPr>
          <w:rFonts w:asciiTheme="minorHAnsi" w:hAnsiTheme="minorHAnsi"/>
        </w:rPr>
      </w:pPr>
    </w:p>
    <w:p w:rsidR="00712494" w:rsidRPr="001B3A6B" w:rsidRDefault="00712494" w:rsidP="00712494">
      <w:pPr>
        <w:jc w:val="center"/>
        <w:rPr>
          <w:rFonts w:ascii="Arial" w:hAnsi="Arial" w:cs="Arial"/>
        </w:rPr>
      </w:pPr>
      <w:r w:rsidRPr="001B3A6B">
        <w:rPr>
          <w:rFonts w:ascii="Arial" w:hAnsi="Arial" w:cs="Arial"/>
        </w:rPr>
        <w:t>Mag. Bojan Kekec, podžupan</w:t>
      </w:r>
    </w:p>
    <w:p w:rsidR="00712494" w:rsidRPr="001B3A6B" w:rsidRDefault="00712494" w:rsidP="00712494">
      <w:pPr>
        <w:jc w:val="center"/>
        <w:rPr>
          <w:rFonts w:ascii="Arial" w:hAnsi="Arial" w:cs="Arial"/>
        </w:rPr>
      </w:pPr>
      <w:r w:rsidRPr="001B3A6B">
        <w:rPr>
          <w:rFonts w:ascii="Arial" w:hAnsi="Arial" w:cs="Arial"/>
        </w:rPr>
        <w:t>Mestna občina Novo mesto</w:t>
      </w:r>
    </w:p>
    <w:p w:rsidR="00712494" w:rsidRDefault="00712494" w:rsidP="00712494">
      <w:pPr>
        <w:tabs>
          <w:tab w:val="center" w:pos="4536"/>
          <w:tab w:val="right" w:pos="9072"/>
        </w:tabs>
        <w:rPr>
          <w:rFonts w:ascii="Arial" w:hAnsi="Arial" w:cs="Arial"/>
        </w:rPr>
      </w:pPr>
      <w:r>
        <w:rPr>
          <w:rFonts w:ascii="Arial" w:hAnsi="Arial" w:cs="Arial"/>
        </w:rPr>
        <w:tab/>
      </w:r>
      <w:r w:rsidRPr="001B3A6B">
        <w:rPr>
          <w:rFonts w:ascii="Arial" w:hAnsi="Arial" w:cs="Arial"/>
        </w:rPr>
        <w:t xml:space="preserve">&amp; Član, predsednik Komisije za mednarodne odnose in evropske zadeve, </w:t>
      </w:r>
      <w:r>
        <w:rPr>
          <w:rFonts w:ascii="Arial" w:hAnsi="Arial" w:cs="Arial"/>
        </w:rPr>
        <w:tab/>
      </w:r>
    </w:p>
    <w:p w:rsidR="00712494" w:rsidRDefault="00712494" w:rsidP="00712494">
      <w:pPr>
        <w:jc w:val="center"/>
        <w:rPr>
          <w:rFonts w:ascii="Arial" w:hAnsi="Arial" w:cs="Arial"/>
        </w:rPr>
      </w:pPr>
      <w:r w:rsidRPr="001B3A6B">
        <w:rPr>
          <w:rFonts w:ascii="Arial" w:hAnsi="Arial" w:cs="Arial"/>
        </w:rPr>
        <w:t>Državni svet Republike Slovenije</w:t>
      </w:r>
    </w:p>
    <w:p w:rsidR="00712494" w:rsidRPr="009E0255" w:rsidRDefault="00712494" w:rsidP="00712494">
      <w:pPr>
        <w:jc w:val="center"/>
        <w:rPr>
          <w:rFonts w:asciiTheme="minorHAnsi" w:hAnsiTheme="minorHAnsi"/>
        </w:rPr>
      </w:pPr>
    </w:p>
    <w:p w:rsidR="003F0C04" w:rsidRPr="009E0255" w:rsidRDefault="003F0C04">
      <w:pPr>
        <w:rPr>
          <w:rFonts w:asciiTheme="minorHAnsi" w:hAnsiTheme="minorHAnsi"/>
        </w:rPr>
      </w:pPr>
    </w:p>
    <w:p w:rsidR="003F0C04" w:rsidRPr="00712494" w:rsidRDefault="003F0C04">
      <w:pPr>
        <w:rPr>
          <w:rFonts w:ascii="Arial" w:hAnsi="Arial" w:cs="Arial"/>
        </w:rPr>
      </w:pPr>
      <w:r w:rsidRPr="00712494">
        <w:rPr>
          <w:rFonts w:ascii="Arial" w:hAnsi="Arial" w:cs="Arial"/>
        </w:rPr>
        <w:t>V tretjem panelu</w:t>
      </w:r>
      <w:r w:rsidRPr="009E0255">
        <w:rPr>
          <w:rFonts w:asciiTheme="minorHAnsi" w:hAnsiTheme="minorHAnsi"/>
        </w:rPr>
        <w:t xml:space="preserve"> </w:t>
      </w:r>
      <w:r w:rsidRPr="00712494">
        <w:rPr>
          <w:rFonts w:ascii="Arial" w:hAnsi="Arial" w:cs="Arial"/>
        </w:rPr>
        <w:t>so župani nekaterih več</w:t>
      </w:r>
      <w:r w:rsidR="00712494">
        <w:rPr>
          <w:rFonts w:ascii="Arial" w:hAnsi="Arial" w:cs="Arial"/>
        </w:rPr>
        <w:t>jih občin porečja Krke in Kolpe</w:t>
      </w:r>
      <w:r w:rsidRPr="00712494">
        <w:rPr>
          <w:rFonts w:ascii="Arial" w:hAnsi="Arial" w:cs="Arial"/>
        </w:rPr>
        <w:t xml:space="preserve"> predstavili razvojne dosežke občin, trenutne projekte v izvajanju ter vizijo razvoja za naprej.</w:t>
      </w:r>
    </w:p>
    <w:p w:rsidR="009E0255" w:rsidRPr="00712494" w:rsidRDefault="009E0255">
      <w:pPr>
        <w:rPr>
          <w:rFonts w:ascii="Arial" w:hAnsi="Arial" w:cs="Arial"/>
        </w:rPr>
      </w:pPr>
      <w:r w:rsidRPr="00712494">
        <w:rPr>
          <w:rFonts w:ascii="Arial" w:hAnsi="Arial" w:cs="Arial"/>
        </w:rPr>
        <w:t xml:space="preserve"> </w:t>
      </w:r>
    </w:p>
    <w:p w:rsidR="009E0255" w:rsidRPr="00712494" w:rsidRDefault="00712494" w:rsidP="009E0255">
      <w:pPr>
        <w:jc w:val="both"/>
        <w:rPr>
          <w:rFonts w:ascii="Arial" w:hAnsi="Arial" w:cs="Arial"/>
        </w:rPr>
      </w:pPr>
      <w:r>
        <w:rPr>
          <w:rFonts w:ascii="Arial" w:hAnsi="Arial" w:cs="Arial"/>
          <w:b/>
        </w:rPr>
        <w:t xml:space="preserve">Mag. </w:t>
      </w:r>
      <w:r w:rsidR="009E0255" w:rsidRPr="00712494">
        <w:rPr>
          <w:rFonts w:ascii="Arial" w:hAnsi="Arial" w:cs="Arial"/>
          <w:b/>
        </w:rPr>
        <w:t>Bojan Kekec</w:t>
      </w:r>
      <w:r>
        <w:rPr>
          <w:rFonts w:ascii="Arial" w:hAnsi="Arial" w:cs="Arial"/>
          <w:b/>
        </w:rPr>
        <w:t>,</w:t>
      </w:r>
      <w:r>
        <w:rPr>
          <w:rFonts w:ascii="Arial" w:hAnsi="Arial" w:cs="Arial"/>
        </w:rPr>
        <w:t xml:space="preserve"> podžupan Mestne občine</w:t>
      </w:r>
      <w:r w:rsidR="009E0255" w:rsidRPr="00712494">
        <w:rPr>
          <w:rFonts w:ascii="Arial" w:hAnsi="Arial" w:cs="Arial"/>
        </w:rPr>
        <w:t xml:space="preserve"> Novo mesto, ki je panel župano</w:t>
      </w:r>
      <w:r>
        <w:rPr>
          <w:rFonts w:ascii="Arial" w:hAnsi="Arial" w:cs="Arial"/>
        </w:rPr>
        <w:t>v tudi vodil, je v uvodnem delu</w:t>
      </w:r>
      <w:r w:rsidR="009E0255" w:rsidRPr="00712494">
        <w:rPr>
          <w:rFonts w:ascii="Arial" w:hAnsi="Arial" w:cs="Arial"/>
        </w:rPr>
        <w:t xml:space="preserve"> poudaril, da so lokalne skupnosti ključni nosilci razvoja in kakovosti življenja. Razvojni denar se še vedno v v</w:t>
      </w:r>
      <w:r w:rsidR="0059342A" w:rsidRPr="00712494">
        <w:rPr>
          <w:rFonts w:ascii="Arial" w:hAnsi="Arial" w:cs="Arial"/>
        </w:rPr>
        <w:t>ečji meri črpa iz proračuna EU</w:t>
      </w:r>
      <w:r>
        <w:rPr>
          <w:rFonts w:ascii="Arial" w:hAnsi="Arial" w:cs="Arial"/>
        </w:rPr>
        <w:t>,</w:t>
      </w:r>
      <w:r w:rsidR="0059342A" w:rsidRPr="00712494">
        <w:rPr>
          <w:rFonts w:ascii="Arial" w:hAnsi="Arial" w:cs="Arial"/>
        </w:rPr>
        <w:t xml:space="preserve"> zato je pomembno, da ostanemo v teh povezava</w:t>
      </w:r>
      <w:r>
        <w:rPr>
          <w:rFonts w:ascii="Arial" w:hAnsi="Arial" w:cs="Arial"/>
        </w:rPr>
        <w:t>h</w:t>
      </w:r>
      <w:r w:rsidR="0059342A" w:rsidRPr="00712494">
        <w:rPr>
          <w:rFonts w:ascii="Arial" w:hAnsi="Arial" w:cs="Arial"/>
        </w:rPr>
        <w:t>. K</w:t>
      </w:r>
      <w:r w:rsidR="009E0255" w:rsidRPr="00712494">
        <w:rPr>
          <w:rFonts w:ascii="Arial" w:hAnsi="Arial" w:cs="Arial"/>
        </w:rPr>
        <w:t>ljub temu pa imajo državljani pogosto občutek, da je politika preveč oddaljena od odločitev ljudi in da so politične institucije rigidne in zastarele in preprosto ne znajo</w:t>
      </w:r>
      <w:r w:rsidR="0059342A" w:rsidRPr="00712494">
        <w:rPr>
          <w:rFonts w:ascii="Arial" w:hAnsi="Arial" w:cs="Arial"/>
        </w:rPr>
        <w:t xml:space="preserve"> s</w:t>
      </w:r>
      <w:r>
        <w:rPr>
          <w:rFonts w:ascii="Arial" w:hAnsi="Arial" w:cs="Arial"/>
        </w:rPr>
        <w:t>veta več spreminjati na bolje</w:t>
      </w:r>
      <w:r w:rsidR="0059342A" w:rsidRPr="00712494">
        <w:rPr>
          <w:rFonts w:ascii="Arial" w:hAnsi="Arial" w:cs="Arial"/>
        </w:rPr>
        <w:t>, zato prihaja tudi do evro-skepticizma.</w:t>
      </w:r>
      <w:r w:rsidR="00451A5E" w:rsidRPr="00712494">
        <w:rPr>
          <w:rFonts w:ascii="Arial" w:hAnsi="Arial" w:cs="Arial"/>
        </w:rPr>
        <w:t xml:space="preserve">  Opozoril je, da še vedno nimamo ustanovljenih regij, kljub temu, da so le te zapisane v Ustavi RS in bi bile izrednega pomena pri črpanju EU sredstev,</w:t>
      </w:r>
      <w:r w:rsidR="00D47F09" w:rsidRPr="00712494">
        <w:rPr>
          <w:rFonts w:ascii="Arial" w:hAnsi="Arial" w:cs="Arial"/>
        </w:rPr>
        <w:t xml:space="preserve"> </w:t>
      </w:r>
      <w:r w:rsidR="00451A5E" w:rsidRPr="00712494">
        <w:rPr>
          <w:rFonts w:ascii="Arial" w:hAnsi="Arial" w:cs="Arial"/>
        </w:rPr>
        <w:t xml:space="preserve">ki jih je Slovenija do </w:t>
      </w:r>
      <w:r w:rsidR="00D47F09" w:rsidRPr="00712494">
        <w:rPr>
          <w:rFonts w:ascii="Arial" w:hAnsi="Arial" w:cs="Arial"/>
        </w:rPr>
        <w:t xml:space="preserve">konca leta 2018 </w:t>
      </w:r>
      <w:proofErr w:type="spellStart"/>
      <w:r w:rsidR="00D47F09" w:rsidRPr="00712494">
        <w:rPr>
          <w:rFonts w:ascii="Arial" w:hAnsi="Arial" w:cs="Arial"/>
        </w:rPr>
        <w:t>počrpala</w:t>
      </w:r>
      <w:proofErr w:type="spellEnd"/>
      <w:r w:rsidR="00D47F09" w:rsidRPr="00712494">
        <w:rPr>
          <w:rFonts w:ascii="Arial" w:hAnsi="Arial" w:cs="Arial"/>
        </w:rPr>
        <w:t xml:space="preserve"> le 18%. </w:t>
      </w:r>
    </w:p>
    <w:p w:rsidR="00712494" w:rsidRDefault="00712494" w:rsidP="009E0255">
      <w:pPr>
        <w:jc w:val="both"/>
        <w:rPr>
          <w:rFonts w:ascii="Arial" w:hAnsi="Arial" w:cs="Arial"/>
        </w:rPr>
      </w:pPr>
    </w:p>
    <w:p w:rsidR="00451A5E" w:rsidRPr="00712494" w:rsidRDefault="00712494" w:rsidP="009E0255">
      <w:pPr>
        <w:jc w:val="both"/>
        <w:rPr>
          <w:rFonts w:ascii="Arial" w:hAnsi="Arial" w:cs="Arial"/>
        </w:rPr>
      </w:pPr>
      <w:r>
        <w:rPr>
          <w:rFonts w:ascii="Arial" w:hAnsi="Arial" w:cs="Arial"/>
        </w:rPr>
        <w:t>V drugem delu</w:t>
      </w:r>
      <w:r w:rsidR="00451A5E" w:rsidRPr="00712494">
        <w:rPr>
          <w:rFonts w:ascii="Arial" w:hAnsi="Arial" w:cs="Arial"/>
        </w:rPr>
        <w:t xml:space="preserve"> pa je predstavil strategijo razvoja in</w:t>
      </w:r>
      <w:r>
        <w:rPr>
          <w:rFonts w:ascii="Arial" w:hAnsi="Arial" w:cs="Arial"/>
        </w:rPr>
        <w:t xml:space="preserve"> aktualne razvojne projekte v Mestni občini</w:t>
      </w:r>
      <w:r w:rsidR="00451A5E" w:rsidRPr="00712494">
        <w:rPr>
          <w:rFonts w:ascii="Arial" w:hAnsi="Arial" w:cs="Arial"/>
        </w:rPr>
        <w:t xml:space="preserve"> Novo mesto.</w:t>
      </w:r>
    </w:p>
    <w:p w:rsidR="00451A5E" w:rsidRPr="00712494" w:rsidRDefault="00451A5E" w:rsidP="009E0255">
      <w:pPr>
        <w:jc w:val="both"/>
        <w:rPr>
          <w:rFonts w:ascii="Arial" w:hAnsi="Arial" w:cs="Arial"/>
        </w:rPr>
      </w:pPr>
    </w:p>
    <w:p w:rsidR="00451A5E" w:rsidRPr="00712494" w:rsidRDefault="00451A5E" w:rsidP="009E0255">
      <w:pPr>
        <w:jc w:val="both"/>
        <w:rPr>
          <w:rFonts w:ascii="Arial" w:hAnsi="Arial" w:cs="Arial"/>
          <w:b/>
        </w:rPr>
      </w:pPr>
      <w:r w:rsidRPr="00712494">
        <w:rPr>
          <w:rFonts w:ascii="Arial" w:hAnsi="Arial" w:cs="Arial"/>
          <w:b/>
        </w:rPr>
        <w:t xml:space="preserve">Alojz Kastelic, </w:t>
      </w:r>
      <w:r w:rsidRPr="00712494">
        <w:rPr>
          <w:rFonts w:ascii="Arial" w:hAnsi="Arial" w:cs="Arial"/>
        </w:rPr>
        <w:t xml:space="preserve">župan </w:t>
      </w:r>
      <w:r w:rsidR="0063760D" w:rsidRPr="00712494">
        <w:rPr>
          <w:rFonts w:ascii="Arial" w:hAnsi="Arial" w:cs="Arial"/>
        </w:rPr>
        <w:t>O</w:t>
      </w:r>
      <w:r w:rsidRPr="00712494">
        <w:rPr>
          <w:rFonts w:ascii="Arial" w:hAnsi="Arial" w:cs="Arial"/>
        </w:rPr>
        <w:t>bčine T</w:t>
      </w:r>
      <w:r w:rsidR="00146817" w:rsidRPr="00712494">
        <w:rPr>
          <w:rFonts w:ascii="Arial" w:hAnsi="Arial" w:cs="Arial"/>
        </w:rPr>
        <w:t>rebnje</w:t>
      </w:r>
      <w:r w:rsidR="00712494">
        <w:rPr>
          <w:rFonts w:ascii="Arial" w:hAnsi="Arial" w:cs="Arial"/>
        </w:rPr>
        <w:t>,</w:t>
      </w:r>
      <w:r w:rsidR="00146817" w:rsidRPr="00712494">
        <w:rPr>
          <w:rFonts w:ascii="Arial" w:hAnsi="Arial" w:cs="Arial"/>
        </w:rPr>
        <w:t xml:space="preserve"> je </w:t>
      </w:r>
      <w:r w:rsidR="00D47F09" w:rsidRPr="00712494">
        <w:rPr>
          <w:rFonts w:ascii="Arial" w:hAnsi="Arial" w:cs="Arial"/>
        </w:rPr>
        <w:t>poudaril pomen ohranjanja kulturne dedišč</w:t>
      </w:r>
      <w:r w:rsidR="0063760D" w:rsidRPr="00712494">
        <w:rPr>
          <w:rFonts w:ascii="Arial" w:hAnsi="Arial" w:cs="Arial"/>
        </w:rPr>
        <w:t>ine</w:t>
      </w:r>
      <w:r w:rsidR="0059342A" w:rsidRPr="00712494">
        <w:rPr>
          <w:rFonts w:ascii="Arial" w:hAnsi="Arial" w:cs="Arial"/>
        </w:rPr>
        <w:t xml:space="preserve"> in pomembnih projektov in izzivov</w:t>
      </w:r>
      <w:r w:rsidR="00712494">
        <w:rPr>
          <w:rFonts w:ascii="Arial" w:hAnsi="Arial" w:cs="Arial"/>
        </w:rPr>
        <w:t>,</w:t>
      </w:r>
      <w:r w:rsidR="0059342A" w:rsidRPr="00712494">
        <w:rPr>
          <w:rFonts w:ascii="Arial" w:hAnsi="Arial" w:cs="Arial"/>
        </w:rPr>
        <w:t xml:space="preserve"> s katerimi se srečuje v njegovi občini. </w:t>
      </w:r>
      <w:r w:rsidR="00F4175E" w:rsidRPr="00712494">
        <w:rPr>
          <w:rFonts w:ascii="Arial" w:hAnsi="Arial" w:cs="Arial"/>
        </w:rPr>
        <w:t>Galerija likovnih samorastnikov Trebnje, v kateri je urejena stalna zbirka del likovnih samorastnikov - naivcev, je bila ustanovljena leta 1971 in ima vsako leto obsežnejšo zbirko. Osrednja knjižnica Trebnje je kraj srečevanja, dogodkov, prireditev in sodelovanja med ljudmi. Predstavil je tudi pomembne kulturno arhitekturne znamenitosti in etnološke posebnosti (Baragova domačija, sakralni objekti, razvaline gradov, 15 poldnevnik …)</w:t>
      </w:r>
      <w:r w:rsidR="00712494">
        <w:rPr>
          <w:rFonts w:ascii="Arial" w:hAnsi="Arial" w:cs="Arial"/>
        </w:rPr>
        <w:t>.</w:t>
      </w:r>
    </w:p>
    <w:p w:rsidR="00451A5E" w:rsidRPr="00712494" w:rsidRDefault="00451A5E" w:rsidP="009E0255">
      <w:pPr>
        <w:jc w:val="both"/>
        <w:rPr>
          <w:rFonts w:ascii="Arial" w:hAnsi="Arial" w:cs="Arial"/>
        </w:rPr>
      </w:pPr>
    </w:p>
    <w:p w:rsidR="00451A5E" w:rsidRPr="00712494" w:rsidRDefault="00712494" w:rsidP="009E0255">
      <w:pPr>
        <w:jc w:val="both"/>
        <w:rPr>
          <w:rFonts w:ascii="Arial" w:hAnsi="Arial" w:cs="Arial"/>
          <w:b/>
        </w:rPr>
      </w:pPr>
      <w:r>
        <w:rPr>
          <w:rFonts w:ascii="Arial" w:hAnsi="Arial" w:cs="Arial"/>
          <w:b/>
        </w:rPr>
        <w:t xml:space="preserve">Mag. </w:t>
      </w:r>
      <w:r w:rsidR="00451A5E" w:rsidRPr="00712494">
        <w:rPr>
          <w:rFonts w:ascii="Arial" w:hAnsi="Arial" w:cs="Arial"/>
          <w:b/>
        </w:rPr>
        <w:t xml:space="preserve">Miran Stanko, </w:t>
      </w:r>
      <w:r w:rsidR="00451A5E" w:rsidRPr="00712494">
        <w:rPr>
          <w:rFonts w:ascii="Arial" w:hAnsi="Arial" w:cs="Arial"/>
        </w:rPr>
        <w:t xml:space="preserve">župan </w:t>
      </w:r>
      <w:r w:rsidR="0063760D" w:rsidRPr="00712494">
        <w:rPr>
          <w:rFonts w:ascii="Arial" w:hAnsi="Arial" w:cs="Arial"/>
        </w:rPr>
        <w:t>O</w:t>
      </w:r>
      <w:r w:rsidR="00451A5E" w:rsidRPr="00712494">
        <w:rPr>
          <w:rFonts w:ascii="Arial" w:hAnsi="Arial" w:cs="Arial"/>
        </w:rPr>
        <w:t xml:space="preserve">bčine </w:t>
      </w:r>
      <w:r w:rsidR="00146817" w:rsidRPr="00712494">
        <w:rPr>
          <w:rFonts w:ascii="Arial" w:hAnsi="Arial" w:cs="Arial"/>
        </w:rPr>
        <w:t>Krško</w:t>
      </w:r>
      <w:r>
        <w:rPr>
          <w:rFonts w:ascii="Arial" w:hAnsi="Arial" w:cs="Arial"/>
        </w:rPr>
        <w:t>,</w:t>
      </w:r>
      <w:r w:rsidR="00146817" w:rsidRPr="00712494">
        <w:rPr>
          <w:rFonts w:ascii="Arial" w:hAnsi="Arial" w:cs="Arial"/>
        </w:rPr>
        <w:t xml:space="preserve"> je na začetku naredil kratko predstavitev Občine Krško</w:t>
      </w:r>
      <w:r w:rsidR="0063760D" w:rsidRPr="00712494">
        <w:rPr>
          <w:rFonts w:ascii="Arial" w:hAnsi="Arial" w:cs="Arial"/>
        </w:rPr>
        <w:t xml:space="preserve"> z osnovnimi fizičnimi kazalniki, njene tradicionalne povezanosti z energetiko,</w:t>
      </w:r>
      <w:r w:rsidR="0059342A" w:rsidRPr="00712494">
        <w:rPr>
          <w:rFonts w:ascii="Arial" w:hAnsi="Arial" w:cs="Arial"/>
        </w:rPr>
        <w:t xml:space="preserve"> </w:t>
      </w:r>
      <w:r w:rsidR="0063760D" w:rsidRPr="00712494">
        <w:rPr>
          <w:rFonts w:ascii="Arial" w:hAnsi="Arial" w:cs="Arial"/>
        </w:rPr>
        <w:t>izgradnjo elektrarn na spodnji Savi s premišljenimi posegi v prostor, ter kmetijstvo in sadjarstvo, ki sta pomemben del samo</w:t>
      </w:r>
      <w:r w:rsidR="0059342A" w:rsidRPr="00712494">
        <w:rPr>
          <w:rFonts w:ascii="Arial" w:hAnsi="Arial" w:cs="Arial"/>
        </w:rPr>
        <w:t>o</w:t>
      </w:r>
      <w:r w:rsidR="0063760D" w:rsidRPr="00712494">
        <w:rPr>
          <w:rFonts w:ascii="Arial" w:hAnsi="Arial" w:cs="Arial"/>
        </w:rPr>
        <w:t>skrbe pridelave hrane na tem območju. Na koncu pa je poudaril tudi pomen kulturne dediščine</w:t>
      </w:r>
      <w:r>
        <w:rPr>
          <w:rFonts w:ascii="Arial" w:hAnsi="Arial" w:cs="Arial"/>
        </w:rPr>
        <w:t>,</w:t>
      </w:r>
      <w:r w:rsidR="0063760D" w:rsidRPr="00712494">
        <w:rPr>
          <w:rFonts w:ascii="Arial" w:hAnsi="Arial" w:cs="Arial"/>
        </w:rPr>
        <w:t xml:space="preserve"> kjer je omenil nekatere pomembne kulturno-zgodovinske spomenike v občini povezane predvsem </w:t>
      </w:r>
      <w:r w:rsidR="0059342A" w:rsidRPr="00712494">
        <w:rPr>
          <w:rFonts w:ascii="Arial" w:hAnsi="Arial" w:cs="Arial"/>
        </w:rPr>
        <w:t>z obdobjem reformacije in protestanti</w:t>
      </w:r>
      <w:r>
        <w:rPr>
          <w:rFonts w:ascii="Arial" w:hAnsi="Arial" w:cs="Arial"/>
        </w:rPr>
        <w:t>zma, ki ju</w:t>
      </w:r>
      <w:r w:rsidR="0063760D" w:rsidRPr="00712494">
        <w:rPr>
          <w:rFonts w:ascii="Arial" w:hAnsi="Arial" w:cs="Arial"/>
        </w:rPr>
        <w:t xml:space="preserve"> </w:t>
      </w:r>
      <w:r w:rsidR="0059342A" w:rsidRPr="00712494">
        <w:rPr>
          <w:rFonts w:ascii="Arial" w:hAnsi="Arial" w:cs="Arial"/>
        </w:rPr>
        <w:t>pooseblj</w:t>
      </w:r>
      <w:r w:rsidR="00531B32" w:rsidRPr="00712494">
        <w:rPr>
          <w:rFonts w:ascii="Arial" w:hAnsi="Arial" w:cs="Arial"/>
        </w:rPr>
        <w:t>ata</w:t>
      </w:r>
      <w:r w:rsidR="0063760D" w:rsidRPr="00712494">
        <w:rPr>
          <w:rFonts w:ascii="Arial" w:hAnsi="Arial" w:cs="Arial"/>
        </w:rPr>
        <w:t xml:space="preserve"> </w:t>
      </w:r>
      <w:r w:rsidR="0059342A" w:rsidRPr="00712494">
        <w:rPr>
          <w:rFonts w:ascii="Arial" w:hAnsi="Arial" w:cs="Arial"/>
        </w:rPr>
        <w:t>Adam Bohorič in Jurij Dalmatin.</w:t>
      </w:r>
    </w:p>
    <w:p w:rsidR="00451A5E" w:rsidRPr="00712494" w:rsidRDefault="00451A5E" w:rsidP="009E0255">
      <w:pPr>
        <w:jc w:val="both"/>
        <w:rPr>
          <w:rFonts w:ascii="Arial" w:hAnsi="Arial" w:cs="Arial"/>
        </w:rPr>
      </w:pPr>
    </w:p>
    <w:p w:rsidR="00451A5E" w:rsidRPr="00712494" w:rsidRDefault="00451A5E" w:rsidP="009E0255">
      <w:pPr>
        <w:jc w:val="both"/>
        <w:rPr>
          <w:rFonts w:ascii="Arial" w:hAnsi="Arial" w:cs="Arial"/>
        </w:rPr>
      </w:pPr>
      <w:r w:rsidRPr="00712494">
        <w:rPr>
          <w:rFonts w:ascii="Arial" w:hAnsi="Arial" w:cs="Arial"/>
          <w:b/>
        </w:rPr>
        <w:t>Darko Zevnik</w:t>
      </w:r>
      <w:r w:rsidR="00146817" w:rsidRPr="00712494">
        <w:rPr>
          <w:rFonts w:ascii="Arial" w:hAnsi="Arial" w:cs="Arial"/>
          <w:b/>
        </w:rPr>
        <w:t xml:space="preserve">, </w:t>
      </w:r>
      <w:r w:rsidR="00146817" w:rsidRPr="00712494">
        <w:rPr>
          <w:rFonts w:ascii="Arial" w:hAnsi="Arial" w:cs="Arial"/>
        </w:rPr>
        <w:t xml:space="preserve">župan </w:t>
      </w:r>
      <w:r w:rsidR="0063760D" w:rsidRPr="00712494">
        <w:rPr>
          <w:rFonts w:ascii="Arial" w:hAnsi="Arial" w:cs="Arial"/>
        </w:rPr>
        <w:t>O</w:t>
      </w:r>
      <w:r w:rsidR="00146817" w:rsidRPr="00712494">
        <w:rPr>
          <w:rFonts w:ascii="Arial" w:hAnsi="Arial" w:cs="Arial"/>
        </w:rPr>
        <w:t>bčine Metlika</w:t>
      </w:r>
      <w:r w:rsidR="00712494">
        <w:rPr>
          <w:rFonts w:ascii="Arial" w:hAnsi="Arial" w:cs="Arial"/>
        </w:rPr>
        <w:t>,</w:t>
      </w:r>
      <w:r w:rsidR="00146817" w:rsidRPr="00712494">
        <w:rPr>
          <w:rFonts w:ascii="Arial" w:hAnsi="Arial" w:cs="Arial"/>
          <w:b/>
        </w:rPr>
        <w:t xml:space="preserve"> </w:t>
      </w:r>
      <w:r w:rsidR="00531B32" w:rsidRPr="00712494">
        <w:rPr>
          <w:rFonts w:ascii="Arial" w:hAnsi="Arial" w:cs="Arial"/>
        </w:rPr>
        <w:t>je poudaril pomen ohranjanja kulturne in naravne dediščine</w:t>
      </w:r>
      <w:r w:rsidR="00B61A08">
        <w:rPr>
          <w:rFonts w:ascii="Arial" w:hAnsi="Arial" w:cs="Arial"/>
        </w:rPr>
        <w:t>,</w:t>
      </w:r>
      <w:r w:rsidR="00531B32" w:rsidRPr="00712494">
        <w:rPr>
          <w:rFonts w:ascii="Arial" w:hAnsi="Arial" w:cs="Arial"/>
        </w:rPr>
        <w:t xml:space="preserve"> s katerimi je Metlika povezana že več stoletij. Razvito vinogradništvo</w:t>
      </w:r>
      <w:r w:rsidR="00F4175E" w:rsidRPr="00712494">
        <w:rPr>
          <w:rFonts w:ascii="Arial" w:hAnsi="Arial" w:cs="Arial"/>
        </w:rPr>
        <w:t xml:space="preserve"> in kmetijstvo</w:t>
      </w:r>
      <w:r w:rsidR="00531B32" w:rsidRPr="00712494">
        <w:rPr>
          <w:rFonts w:ascii="Arial" w:hAnsi="Arial" w:cs="Arial"/>
        </w:rPr>
        <w:t xml:space="preserve"> </w:t>
      </w:r>
      <w:r w:rsidR="00F4175E" w:rsidRPr="00712494">
        <w:rPr>
          <w:rFonts w:ascii="Arial" w:hAnsi="Arial" w:cs="Arial"/>
        </w:rPr>
        <w:t xml:space="preserve">sta pomemben del kulturne dediščine, ki ju v Metliki ohranjajo. Primer Drašičev, kjer je ohranjeno ljudsko stavbarstvo in </w:t>
      </w:r>
      <w:r w:rsidR="008569BC" w:rsidRPr="00712494">
        <w:rPr>
          <w:rFonts w:ascii="Arial" w:hAnsi="Arial" w:cs="Arial"/>
        </w:rPr>
        <w:t>S</w:t>
      </w:r>
      <w:r w:rsidR="00F4175E" w:rsidRPr="00712494">
        <w:rPr>
          <w:rFonts w:ascii="Arial" w:hAnsi="Arial" w:cs="Arial"/>
        </w:rPr>
        <w:t xml:space="preserve">oseska zidanica </w:t>
      </w:r>
      <w:r w:rsidR="008569BC" w:rsidRPr="00712494">
        <w:rPr>
          <w:rFonts w:ascii="Arial" w:hAnsi="Arial" w:cs="Arial"/>
        </w:rPr>
        <w:lastRenderedPageBreak/>
        <w:t>s svojevrstno</w:t>
      </w:r>
      <w:r w:rsidR="00F4175E" w:rsidRPr="00712494">
        <w:rPr>
          <w:rFonts w:ascii="Arial" w:hAnsi="Arial" w:cs="Arial"/>
        </w:rPr>
        <w:t xml:space="preserve">  vlogo »vinske banke«. </w:t>
      </w:r>
      <w:r w:rsidR="00531B32" w:rsidRPr="00712494">
        <w:rPr>
          <w:rFonts w:ascii="Arial" w:hAnsi="Arial" w:cs="Arial"/>
        </w:rPr>
        <w:t>Tradicional</w:t>
      </w:r>
      <w:r w:rsidR="00B61A08">
        <w:rPr>
          <w:rFonts w:ascii="Arial" w:hAnsi="Arial" w:cs="Arial"/>
        </w:rPr>
        <w:t>na</w:t>
      </w:r>
      <w:r w:rsidR="00531B32" w:rsidRPr="00712494">
        <w:rPr>
          <w:rFonts w:ascii="Arial" w:hAnsi="Arial" w:cs="Arial"/>
        </w:rPr>
        <w:t xml:space="preserve"> priredit</w:t>
      </w:r>
      <w:r w:rsidR="00B61A08">
        <w:rPr>
          <w:rFonts w:ascii="Arial" w:hAnsi="Arial" w:cs="Arial"/>
        </w:rPr>
        <w:t xml:space="preserve">ev kot je </w:t>
      </w:r>
      <w:r w:rsidR="00531B32" w:rsidRPr="00712494">
        <w:rPr>
          <w:rFonts w:ascii="Arial" w:hAnsi="Arial" w:cs="Arial"/>
        </w:rPr>
        <w:t>Vinska vigred</w:t>
      </w:r>
      <w:r w:rsidR="00B61A08">
        <w:rPr>
          <w:rFonts w:ascii="Arial" w:hAnsi="Arial" w:cs="Arial"/>
        </w:rPr>
        <w:t>,</w:t>
      </w:r>
      <w:r w:rsidR="00531B32" w:rsidRPr="00712494">
        <w:rPr>
          <w:rFonts w:ascii="Arial" w:hAnsi="Arial" w:cs="Arial"/>
        </w:rPr>
        <w:t xml:space="preserve"> postaja poznana tudi izven naših meja. Župan je pohvalil tudi dobro čezmejno sodelovanje s hrvaškimi občinami, kar podpira tudi EU s svojim financiranjem</w:t>
      </w:r>
      <w:r w:rsidR="008569BC" w:rsidRPr="00712494">
        <w:rPr>
          <w:rFonts w:ascii="Arial" w:hAnsi="Arial" w:cs="Arial"/>
        </w:rPr>
        <w:t>.</w:t>
      </w:r>
    </w:p>
    <w:p w:rsidR="00451A5E" w:rsidRPr="00712494" w:rsidRDefault="00451A5E" w:rsidP="009E0255">
      <w:pPr>
        <w:jc w:val="both"/>
        <w:rPr>
          <w:rFonts w:ascii="Arial" w:hAnsi="Arial" w:cs="Arial"/>
        </w:rPr>
      </w:pPr>
    </w:p>
    <w:p w:rsidR="00451A5E" w:rsidRPr="00712494" w:rsidRDefault="0063760D" w:rsidP="009E0255">
      <w:pPr>
        <w:jc w:val="both"/>
        <w:rPr>
          <w:rFonts w:ascii="Arial" w:hAnsi="Arial" w:cs="Arial"/>
        </w:rPr>
      </w:pPr>
      <w:r w:rsidRPr="00712494">
        <w:rPr>
          <w:rFonts w:ascii="Arial" w:hAnsi="Arial" w:cs="Arial"/>
          <w:b/>
        </w:rPr>
        <w:t xml:space="preserve">Mag. Marijana </w:t>
      </w:r>
      <w:proofErr w:type="spellStart"/>
      <w:r w:rsidRPr="00712494">
        <w:rPr>
          <w:rFonts w:ascii="Arial" w:hAnsi="Arial" w:cs="Arial"/>
          <w:b/>
        </w:rPr>
        <w:t>Tomičić</w:t>
      </w:r>
      <w:proofErr w:type="spellEnd"/>
      <w:r w:rsidRPr="00712494">
        <w:rPr>
          <w:rFonts w:ascii="Arial" w:hAnsi="Arial" w:cs="Arial"/>
          <w:b/>
        </w:rPr>
        <w:t xml:space="preserve">, </w:t>
      </w:r>
      <w:r w:rsidRPr="00712494">
        <w:rPr>
          <w:rFonts w:ascii="Arial" w:hAnsi="Arial" w:cs="Arial"/>
        </w:rPr>
        <w:t xml:space="preserve">vodja uprave za razvoj mesta </w:t>
      </w:r>
      <w:proofErr w:type="spellStart"/>
      <w:r w:rsidRPr="00712494">
        <w:rPr>
          <w:rFonts w:ascii="Arial" w:hAnsi="Arial" w:cs="Arial"/>
        </w:rPr>
        <w:t>Karlovac</w:t>
      </w:r>
      <w:proofErr w:type="spellEnd"/>
      <w:r w:rsidRPr="00712494">
        <w:rPr>
          <w:rFonts w:ascii="Arial" w:hAnsi="Arial" w:cs="Arial"/>
        </w:rPr>
        <w:t>, je predstavila zgodovino Karlovca in pomembne prireditve in projekte s področja</w:t>
      </w:r>
      <w:r w:rsidRPr="00712494">
        <w:rPr>
          <w:rFonts w:ascii="Arial" w:hAnsi="Arial" w:cs="Arial"/>
          <w:b/>
        </w:rPr>
        <w:t xml:space="preserve"> </w:t>
      </w:r>
      <w:r w:rsidRPr="00712494">
        <w:rPr>
          <w:rFonts w:ascii="Arial" w:hAnsi="Arial" w:cs="Arial"/>
        </w:rPr>
        <w:t>ohranjanja kulturne in n</w:t>
      </w:r>
      <w:r w:rsidR="0059342A" w:rsidRPr="00712494">
        <w:rPr>
          <w:rFonts w:ascii="Arial" w:hAnsi="Arial" w:cs="Arial"/>
        </w:rPr>
        <w:t>aravne dediščine. Predstavljena je bila tradicionalna prireditev »D</w:t>
      </w:r>
      <w:r w:rsidRPr="00712494">
        <w:rPr>
          <w:rFonts w:ascii="Arial" w:hAnsi="Arial" w:cs="Arial"/>
        </w:rPr>
        <w:t>nevi piva</w:t>
      </w:r>
      <w:r w:rsidR="00531B32" w:rsidRPr="00712494">
        <w:rPr>
          <w:rFonts w:ascii="Arial" w:hAnsi="Arial" w:cs="Arial"/>
        </w:rPr>
        <w:t>«</w:t>
      </w:r>
      <w:r w:rsidRPr="00712494">
        <w:rPr>
          <w:rFonts w:ascii="Arial" w:hAnsi="Arial" w:cs="Arial"/>
        </w:rPr>
        <w:t xml:space="preserve"> v Karlovcu,</w:t>
      </w:r>
      <w:r w:rsidR="00B61A08">
        <w:rPr>
          <w:rFonts w:ascii="Arial" w:hAnsi="Arial" w:cs="Arial"/>
        </w:rPr>
        <w:t xml:space="preserve"> ki ima že dolgo tradicijo,</w:t>
      </w:r>
      <w:r w:rsidRPr="00712494">
        <w:rPr>
          <w:rFonts w:ascii="Arial" w:hAnsi="Arial" w:cs="Arial"/>
        </w:rPr>
        <w:t xml:space="preserve"> turistična vožnja s splavom po reki,</w:t>
      </w:r>
      <w:r w:rsidR="0059342A" w:rsidRPr="00712494">
        <w:rPr>
          <w:rFonts w:ascii="Arial" w:hAnsi="Arial" w:cs="Arial"/>
        </w:rPr>
        <w:t xml:space="preserve"> s kakršnim so včasih vozili žito</w:t>
      </w:r>
      <w:r w:rsidR="00B61A08">
        <w:rPr>
          <w:rFonts w:ascii="Arial" w:hAnsi="Arial" w:cs="Arial"/>
        </w:rPr>
        <w:t>,</w:t>
      </w:r>
      <w:r w:rsidRPr="00712494">
        <w:rPr>
          <w:rFonts w:ascii="Arial" w:hAnsi="Arial" w:cs="Arial"/>
        </w:rPr>
        <w:t xml:space="preserve"> in zelo zanimiv projekt akvarija</w:t>
      </w:r>
      <w:r w:rsidR="00531B32" w:rsidRPr="00712494">
        <w:rPr>
          <w:rFonts w:ascii="Arial" w:hAnsi="Arial" w:cs="Arial"/>
        </w:rPr>
        <w:t xml:space="preserve"> sladkovodnih</w:t>
      </w:r>
      <w:r w:rsidRPr="00712494">
        <w:rPr>
          <w:rFonts w:ascii="Arial" w:hAnsi="Arial" w:cs="Arial"/>
        </w:rPr>
        <w:t xml:space="preserve"> avtohtonih ribjih vrst</w:t>
      </w:r>
      <w:r w:rsidR="00531B32" w:rsidRPr="00712494">
        <w:rPr>
          <w:rFonts w:ascii="Arial" w:hAnsi="Arial" w:cs="Arial"/>
        </w:rPr>
        <w:t xml:space="preserve"> s tega področja</w:t>
      </w:r>
      <w:r w:rsidR="0059342A" w:rsidRPr="00712494">
        <w:rPr>
          <w:rFonts w:ascii="Arial" w:hAnsi="Arial" w:cs="Arial"/>
        </w:rPr>
        <w:t>, katerega so zgradili s financiranjem iz EU.</w:t>
      </w:r>
    </w:p>
    <w:p w:rsidR="00451A5E" w:rsidRPr="00712494" w:rsidRDefault="00451A5E" w:rsidP="009E0255">
      <w:pPr>
        <w:jc w:val="both"/>
        <w:rPr>
          <w:rFonts w:ascii="Arial" w:hAnsi="Arial" w:cs="Arial"/>
          <w:b/>
        </w:rPr>
      </w:pPr>
    </w:p>
    <w:p w:rsidR="00451A5E" w:rsidRPr="00712494" w:rsidRDefault="00451A5E" w:rsidP="009E0255">
      <w:pPr>
        <w:jc w:val="both"/>
        <w:rPr>
          <w:rFonts w:ascii="Arial" w:hAnsi="Arial" w:cs="Arial"/>
        </w:rPr>
      </w:pPr>
      <w:r w:rsidRPr="00712494">
        <w:rPr>
          <w:rFonts w:ascii="Arial" w:hAnsi="Arial" w:cs="Arial"/>
          <w:b/>
        </w:rPr>
        <w:t>Andrej Kavšek</w:t>
      </w:r>
      <w:r w:rsidR="00146817" w:rsidRPr="00712494">
        <w:rPr>
          <w:rFonts w:ascii="Arial" w:hAnsi="Arial" w:cs="Arial"/>
          <w:b/>
        </w:rPr>
        <w:t xml:space="preserve">, </w:t>
      </w:r>
      <w:r w:rsidR="00146817" w:rsidRPr="00712494">
        <w:rPr>
          <w:rFonts w:ascii="Arial" w:hAnsi="Arial" w:cs="Arial"/>
        </w:rPr>
        <w:t>župan občine Črnomelj</w:t>
      </w:r>
      <w:r w:rsidR="00B61A08">
        <w:rPr>
          <w:rFonts w:ascii="Arial" w:hAnsi="Arial" w:cs="Arial"/>
        </w:rPr>
        <w:t>,</w:t>
      </w:r>
      <w:r w:rsidR="00146817" w:rsidRPr="00712494">
        <w:rPr>
          <w:rFonts w:ascii="Arial" w:hAnsi="Arial" w:cs="Arial"/>
        </w:rPr>
        <w:t xml:space="preserve"> je v uvodni predstavitvi nanizal nekaj statističnih podatkov o Občini Črnomelj, ki je po površini ena večjih ob</w:t>
      </w:r>
      <w:r w:rsidR="00D47F09" w:rsidRPr="00712494">
        <w:rPr>
          <w:rFonts w:ascii="Arial" w:hAnsi="Arial" w:cs="Arial"/>
        </w:rPr>
        <w:t xml:space="preserve">čin v Sloveniji in zaradi tega </w:t>
      </w:r>
      <w:r w:rsidR="0059342A" w:rsidRPr="00712494">
        <w:rPr>
          <w:rFonts w:ascii="Arial" w:hAnsi="Arial" w:cs="Arial"/>
        </w:rPr>
        <w:t>tud</w:t>
      </w:r>
      <w:r w:rsidR="00531B32" w:rsidRPr="00712494">
        <w:rPr>
          <w:rFonts w:ascii="Arial" w:hAnsi="Arial" w:cs="Arial"/>
        </w:rPr>
        <w:t>i zelo zahtevna za fin</w:t>
      </w:r>
      <w:r w:rsidR="008569BC" w:rsidRPr="00712494">
        <w:rPr>
          <w:rFonts w:ascii="Arial" w:hAnsi="Arial" w:cs="Arial"/>
        </w:rPr>
        <w:t>anciranje. Sicer pa ima občina Črnomelj bogato zgodovino že iz časa pozne bronaste dobe, kar potrjujejo vsakoletne izkopanine ob rekonstrukcijah in gradnjah. Jurjevanje, kot najstarejši folklorni festival v Sloveniji</w:t>
      </w:r>
      <w:r w:rsidR="00B61A08">
        <w:rPr>
          <w:rFonts w:ascii="Arial" w:hAnsi="Arial" w:cs="Arial"/>
        </w:rPr>
        <w:t>,</w:t>
      </w:r>
      <w:r w:rsidR="008569BC" w:rsidRPr="00712494">
        <w:rPr>
          <w:rFonts w:ascii="Arial" w:hAnsi="Arial" w:cs="Arial"/>
        </w:rPr>
        <w:t xml:space="preserve"> je pomemben del turistične ponudbe in tudi ohranjanja kulturne dediščine. Opozoril je tudi na neus</w:t>
      </w:r>
      <w:r w:rsidR="00B61A08">
        <w:rPr>
          <w:rFonts w:ascii="Arial" w:hAnsi="Arial" w:cs="Arial"/>
        </w:rPr>
        <w:t>trezne prometne povezave, saj se</w:t>
      </w:r>
      <w:r w:rsidR="008569BC" w:rsidRPr="00712494">
        <w:rPr>
          <w:rFonts w:ascii="Arial" w:hAnsi="Arial" w:cs="Arial"/>
        </w:rPr>
        <w:t xml:space="preserve"> veliko Belokranjcev vsak dan vozi na delo v Novo mesto in Ljubljano, kar bi rešili z večkrat omenjeno tretjo osjo.</w:t>
      </w:r>
    </w:p>
    <w:p w:rsidR="008569BC" w:rsidRPr="00712494" w:rsidRDefault="008569BC" w:rsidP="009E0255">
      <w:pPr>
        <w:jc w:val="both"/>
        <w:rPr>
          <w:rFonts w:ascii="Arial" w:hAnsi="Arial" w:cs="Arial"/>
        </w:rPr>
      </w:pPr>
    </w:p>
    <w:p w:rsidR="008569BC" w:rsidRPr="00712494" w:rsidRDefault="008569BC" w:rsidP="009E0255">
      <w:pPr>
        <w:jc w:val="both"/>
        <w:rPr>
          <w:rFonts w:ascii="Arial" w:hAnsi="Arial" w:cs="Arial"/>
        </w:rPr>
      </w:pPr>
      <w:r w:rsidRPr="00B61A08">
        <w:rPr>
          <w:rFonts w:ascii="Arial" w:hAnsi="Arial" w:cs="Arial"/>
          <w:b/>
        </w:rPr>
        <w:t xml:space="preserve">Meta </w:t>
      </w:r>
      <w:proofErr w:type="spellStart"/>
      <w:r w:rsidRPr="00B61A08">
        <w:rPr>
          <w:rFonts w:ascii="Arial" w:hAnsi="Arial" w:cs="Arial"/>
          <w:b/>
        </w:rPr>
        <w:t>Retar</w:t>
      </w:r>
      <w:proofErr w:type="spellEnd"/>
      <w:r w:rsidRPr="00712494">
        <w:rPr>
          <w:rFonts w:ascii="Arial" w:hAnsi="Arial" w:cs="Arial"/>
        </w:rPr>
        <w:t>, vodja kabineta župana</w:t>
      </w:r>
      <w:r w:rsidR="00B61A08">
        <w:rPr>
          <w:rFonts w:ascii="Arial" w:hAnsi="Arial" w:cs="Arial"/>
        </w:rPr>
        <w:t xml:space="preserve"> Mestne občine Novo mesto,</w:t>
      </w:r>
      <w:r w:rsidRPr="00712494">
        <w:rPr>
          <w:rFonts w:ascii="Arial" w:hAnsi="Arial" w:cs="Arial"/>
        </w:rPr>
        <w:t xml:space="preserve"> je predstavila nove pristope komuniciranja z občani s posodobljenimi spletnimi stranmi, ki omogočajo aktivn</w:t>
      </w:r>
      <w:r w:rsidR="00B61A08">
        <w:rPr>
          <w:rFonts w:ascii="Arial" w:hAnsi="Arial" w:cs="Arial"/>
        </w:rPr>
        <w:t>o spremljanje vseh dogajanj v Mestni občini</w:t>
      </w:r>
      <w:r w:rsidRPr="00712494">
        <w:rPr>
          <w:rFonts w:ascii="Arial" w:hAnsi="Arial" w:cs="Arial"/>
        </w:rPr>
        <w:t xml:space="preserve"> Novo mesto.</w:t>
      </w:r>
    </w:p>
    <w:p w:rsidR="00146817" w:rsidRPr="00712494" w:rsidRDefault="00146817" w:rsidP="009E0255">
      <w:pPr>
        <w:jc w:val="both"/>
        <w:rPr>
          <w:rFonts w:ascii="Arial" w:hAnsi="Arial" w:cs="Arial"/>
          <w:b/>
        </w:rPr>
      </w:pPr>
    </w:p>
    <w:p w:rsidR="00146817" w:rsidRPr="00712494" w:rsidRDefault="00B61A08" w:rsidP="00B61A08">
      <w:pPr>
        <w:jc w:val="both"/>
        <w:rPr>
          <w:rFonts w:ascii="Arial" w:hAnsi="Arial" w:cs="Arial"/>
        </w:rPr>
      </w:pPr>
      <w:r>
        <w:rPr>
          <w:rFonts w:ascii="Arial" w:hAnsi="Arial" w:cs="Arial"/>
          <w:b/>
        </w:rPr>
        <w:t xml:space="preserve">Mag. </w:t>
      </w:r>
      <w:r w:rsidR="00146817" w:rsidRPr="00712494">
        <w:rPr>
          <w:rFonts w:ascii="Arial" w:hAnsi="Arial" w:cs="Arial"/>
          <w:b/>
        </w:rPr>
        <w:t xml:space="preserve">Gordana </w:t>
      </w:r>
      <w:proofErr w:type="spellStart"/>
      <w:r w:rsidR="00146817" w:rsidRPr="00712494">
        <w:rPr>
          <w:rFonts w:ascii="Arial" w:hAnsi="Arial" w:cs="Arial"/>
          <w:b/>
        </w:rPr>
        <w:t>Lipšinić</w:t>
      </w:r>
      <w:proofErr w:type="spellEnd"/>
      <w:r w:rsidR="00146817" w:rsidRPr="00712494">
        <w:rPr>
          <w:rFonts w:ascii="Arial" w:hAnsi="Arial" w:cs="Arial"/>
          <w:b/>
        </w:rPr>
        <w:t xml:space="preserve">, </w:t>
      </w:r>
      <w:r w:rsidR="00146817" w:rsidRPr="00712494">
        <w:rPr>
          <w:rFonts w:ascii="Arial" w:hAnsi="Arial" w:cs="Arial"/>
        </w:rPr>
        <w:t xml:space="preserve">županja občine </w:t>
      </w:r>
      <w:proofErr w:type="spellStart"/>
      <w:r w:rsidR="00146817" w:rsidRPr="00712494">
        <w:rPr>
          <w:rFonts w:ascii="Arial" w:hAnsi="Arial" w:cs="Arial"/>
        </w:rPr>
        <w:t>Ozalj</w:t>
      </w:r>
      <w:proofErr w:type="spellEnd"/>
      <w:r>
        <w:rPr>
          <w:rFonts w:ascii="Arial" w:hAnsi="Arial" w:cs="Arial"/>
        </w:rPr>
        <w:t>,</w:t>
      </w:r>
      <w:r w:rsidR="00146817" w:rsidRPr="00712494">
        <w:rPr>
          <w:rFonts w:ascii="Arial" w:hAnsi="Arial" w:cs="Arial"/>
        </w:rPr>
        <w:t xml:space="preserve"> se je na koncu zahvalila za povabilo in poudarila, da so takšni dogodki, kot je Akademija 2019</w:t>
      </w:r>
      <w:r>
        <w:rPr>
          <w:rFonts w:ascii="Arial" w:hAnsi="Arial" w:cs="Arial"/>
        </w:rPr>
        <w:t>,</w:t>
      </w:r>
      <w:bookmarkStart w:id="0" w:name="_GoBack"/>
      <w:bookmarkEnd w:id="0"/>
      <w:r w:rsidR="00146817" w:rsidRPr="00712494">
        <w:rPr>
          <w:rFonts w:ascii="Arial" w:hAnsi="Arial" w:cs="Arial"/>
        </w:rPr>
        <w:t xml:space="preserve"> pomembni za kakovostno sodelovanje in izmenjavo dobrih praks med občinami.</w:t>
      </w:r>
    </w:p>
    <w:p w:rsidR="008569BC" w:rsidRPr="00712494" w:rsidRDefault="008569BC" w:rsidP="009E0255">
      <w:pPr>
        <w:jc w:val="both"/>
        <w:rPr>
          <w:rFonts w:ascii="Arial" w:hAnsi="Arial" w:cs="Arial"/>
        </w:rPr>
      </w:pPr>
    </w:p>
    <w:p w:rsidR="00451A5E" w:rsidRPr="00712494" w:rsidRDefault="00451A5E" w:rsidP="009E0255">
      <w:pPr>
        <w:jc w:val="both"/>
        <w:rPr>
          <w:rFonts w:ascii="Arial" w:hAnsi="Arial" w:cs="Arial"/>
        </w:rPr>
      </w:pPr>
    </w:p>
    <w:p w:rsidR="00451A5E" w:rsidRPr="00712494" w:rsidRDefault="00451A5E" w:rsidP="009E0255">
      <w:pPr>
        <w:jc w:val="both"/>
        <w:rPr>
          <w:rFonts w:ascii="Arial" w:hAnsi="Arial" w:cs="Arial"/>
        </w:rPr>
      </w:pPr>
    </w:p>
    <w:p w:rsidR="009E0255" w:rsidRPr="00712494" w:rsidRDefault="009E0255">
      <w:pPr>
        <w:rPr>
          <w:rFonts w:ascii="Arial" w:hAnsi="Arial" w:cs="Arial"/>
        </w:rPr>
      </w:pPr>
    </w:p>
    <w:p w:rsidR="009E0255" w:rsidRPr="00712494" w:rsidRDefault="009E0255">
      <w:pPr>
        <w:rPr>
          <w:rFonts w:ascii="Arial" w:hAnsi="Arial" w:cs="Arial"/>
        </w:rPr>
      </w:pPr>
    </w:p>
    <w:sectPr w:rsidR="009E0255" w:rsidRPr="00712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04"/>
    <w:rsid w:val="00146817"/>
    <w:rsid w:val="00171E90"/>
    <w:rsid w:val="003F0C04"/>
    <w:rsid w:val="00445ABB"/>
    <w:rsid w:val="00451A5E"/>
    <w:rsid w:val="00531B32"/>
    <w:rsid w:val="0059342A"/>
    <w:rsid w:val="0063760D"/>
    <w:rsid w:val="00712494"/>
    <w:rsid w:val="008569BC"/>
    <w:rsid w:val="009E0255"/>
    <w:rsid w:val="00B61A08"/>
    <w:rsid w:val="00D47F09"/>
    <w:rsid w:val="00DB52C6"/>
    <w:rsid w:val="00F417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EED1"/>
  <w15:docId w15:val="{56B9B9FC-BE36-4091-A3A1-C9DCB1F4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C04"/>
    <w:pPr>
      <w:spacing w:after="0" w:line="240" w:lineRule="auto"/>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4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Kekec Bojan</dc:creator>
  <cp:lastModifiedBy>HP Inc.</cp:lastModifiedBy>
  <cp:revision>2</cp:revision>
  <dcterms:created xsi:type="dcterms:W3CDTF">2019-05-28T16:35:00Z</dcterms:created>
  <dcterms:modified xsi:type="dcterms:W3CDTF">2019-05-28T16:35:00Z</dcterms:modified>
</cp:coreProperties>
</file>