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99F" w:rsidRPr="001B3A6B" w:rsidRDefault="0077199F" w:rsidP="0077199F">
      <w:pPr>
        <w:spacing w:after="0"/>
        <w:jc w:val="center"/>
        <w:rPr>
          <w:rFonts w:cs="Arial"/>
        </w:rPr>
      </w:pPr>
      <w:r w:rsidRPr="001B3A6B">
        <w:rPr>
          <w:rFonts w:cs="Arial"/>
        </w:rPr>
        <w:t xml:space="preserve">Academy 2019 – Cultural Heritage </w:t>
      </w:r>
      <w:proofErr w:type="spellStart"/>
      <w:r w:rsidRPr="001B3A6B">
        <w:rPr>
          <w:rFonts w:cs="Arial"/>
        </w:rPr>
        <w:t>ePromotion</w:t>
      </w:r>
      <w:proofErr w:type="spellEnd"/>
      <w:r w:rsidRPr="001B3A6B">
        <w:rPr>
          <w:rFonts w:cs="Arial"/>
        </w:rPr>
        <w:t xml:space="preserve"> in the Krka &amp; </w:t>
      </w:r>
      <w:proofErr w:type="spellStart"/>
      <w:r w:rsidRPr="001B3A6B">
        <w:rPr>
          <w:rFonts w:cs="Arial"/>
        </w:rPr>
        <w:t>Kolpa</w:t>
      </w:r>
      <w:proofErr w:type="spellEnd"/>
      <w:r w:rsidRPr="001B3A6B">
        <w:rPr>
          <w:rFonts w:cs="Arial"/>
        </w:rPr>
        <w:t>/</w:t>
      </w:r>
      <w:proofErr w:type="spellStart"/>
      <w:r w:rsidRPr="001B3A6B">
        <w:rPr>
          <w:rFonts w:cs="Arial"/>
        </w:rPr>
        <w:t>Kupa</w:t>
      </w:r>
      <w:proofErr w:type="spellEnd"/>
      <w:r w:rsidRPr="001B3A6B">
        <w:rPr>
          <w:rFonts w:cs="Arial"/>
        </w:rPr>
        <w:t xml:space="preserve"> River Basin</w:t>
      </w:r>
    </w:p>
    <w:p w:rsidR="0077199F" w:rsidRPr="001B3A6B" w:rsidRDefault="00DB4C57" w:rsidP="0077199F">
      <w:pPr>
        <w:spacing w:after="0"/>
        <w:jc w:val="center"/>
        <w:rPr>
          <w:rFonts w:cs="Arial"/>
          <w:sz w:val="20"/>
          <w:szCs w:val="20"/>
        </w:rPr>
      </w:pPr>
      <w:hyperlink r:id="rId4" w:history="1">
        <w:r w:rsidR="0077199F" w:rsidRPr="001B3A6B">
          <w:rPr>
            <w:rStyle w:val="Hyperlink"/>
            <w:rFonts w:cs="Arial"/>
            <w:sz w:val="20"/>
            <w:szCs w:val="20"/>
          </w:rPr>
          <w:t>http://eregion.eu/22-5-2019-academy-2019-cultural-heritage-epromotion-krka-kolpa-river-basin</w:t>
        </w:r>
      </w:hyperlink>
    </w:p>
    <w:p w:rsidR="00DB4C57" w:rsidRDefault="00DB4C57" w:rsidP="0077199F">
      <w:pPr>
        <w:spacing w:after="0"/>
        <w:jc w:val="center"/>
        <w:rPr>
          <w:b/>
          <w:sz w:val="40"/>
          <w:lang w:val="sl-SI"/>
        </w:rPr>
      </w:pPr>
      <w:bookmarkStart w:id="0" w:name="_GoBack"/>
      <w:bookmarkEnd w:id="0"/>
    </w:p>
    <w:p w:rsidR="00DB4C57" w:rsidRPr="00DB4C57" w:rsidRDefault="00DB4C57" w:rsidP="0077199F">
      <w:pPr>
        <w:spacing w:after="0"/>
        <w:jc w:val="center"/>
        <w:rPr>
          <w:b/>
          <w:sz w:val="40"/>
          <w:lang w:val="sl-SI"/>
        </w:rPr>
      </w:pPr>
      <w:r w:rsidRPr="00DB4C57">
        <w:rPr>
          <w:b/>
          <w:sz w:val="40"/>
          <w:lang w:val="sl-SI"/>
        </w:rPr>
        <w:t>Uvodni nagovor</w:t>
      </w:r>
    </w:p>
    <w:p w:rsidR="00DB4C57" w:rsidRDefault="00DB4C57" w:rsidP="0077199F">
      <w:pPr>
        <w:spacing w:after="0"/>
        <w:jc w:val="center"/>
        <w:rPr>
          <w:lang w:val="sl-SI"/>
        </w:rPr>
      </w:pPr>
    </w:p>
    <w:p w:rsidR="0077199F" w:rsidRDefault="0077199F" w:rsidP="0077199F">
      <w:pPr>
        <w:spacing w:after="0"/>
        <w:jc w:val="center"/>
        <w:rPr>
          <w:lang w:val="sl-SI"/>
        </w:rPr>
      </w:pPr>
      <w:r>
        <w:rPr>
          <w:lang w:val="sl-SI"/>
        </w:rPr>
        <w:t xml:space="preserve">Dr. Vida Čadonič Špelič, direktorica </w:t>
      </w:r>
    </w:p>
    <w:p w:rsidR="0077199F" w:rsidRDefault="0077199F" w:rsidP="0077199F">
      <w:pPr>
        <w:spacing w:after="0"/>
        <w:jc w:val="center"/>
        <w:rPr>
          <w:lang w:val="sl-SI"/>
        </w:rPr>
      </w:pPr>
      <w:r>
        <w:rPr>
          <w:lang w:val="sl-SI"/>
        </w:rPr>
        <w:t>Občinska uprava, Mestna občina Novo mesto</w:t>
      </w:r>
    </w:p>
    <w:p w:rsidR="0077199F" w:rsidRDefault="0077199F" w:rsidP="0077199F">
      <w:pPr>
        <w:spacing w:after="0"/>
        <w:rPr>
          <w:lang w:val="sl-SI"/>
        </w:rPr>
      </w:pPr>
    </w:p>
    <w:p w:rsidR="0077199F" w:rsidRDefault="0077199F" w:rsidP="0077199F">
      <w:pPr>
        <w:spacing w:after="0"/>
        <w:rPr>
          <w:lang w:val="sl-SI"/>
        </w:rPr>
      </w:pPr>
    </w:p>
    <w:p w:rsidR="005346AC" w:rsidRPr="005346AC" w:rsidRDefault="005346AC" w:rsidP="005346AC">
      <w:pPr>
        <w:rPr>
          <w:lang w:val="sl-SI"/>
        </w:rPr>
      </w:pPr>
      <w:r w:rsidRPr="005346AC">
        <w:rPr>
          <w:lang w:val="sl-SI"/>
        </w:rPr>
        <w:t xml:space="preserve">Območje Dolenjske, Bele krajine in Posavja je bilo od nekdaj pomembno stičišče številnih poti, ki so vodile na vzhod, zahod, sever in jug, zato so ta prostor tisočletja naseljevali ljudje, ki so prihajali v stik z različnimi narodi in kulturami. O tem pričajo bogate arheološke najdbe iz različnih zgodovinskih obdobij. Dodaten vpogled so prinesli arheološka izkopavanja na Kapiteljski njivi na novomeškem Marofu ter najdbe na Glavnem trgu, ki smo ga s ponosom uradno odprli 10. maja letos. </w:t>
      </w:r>
    </w:p>
    <w:p w:rsidR="005346AC" w:rsidRPr="005346AC" w:rsidRDefault="005346AC" w:rsidP="005346AC">
      <w:pPr>
        <w:rPr>
          <w:lang w:val="sl-SI"/>
        </w:rPr>
      </w:pPr>
      <w:r w:rsidRPr="005346AC">
        <w:rPr>
          <w:lang w:val="sl-SI"/>
        </w:rPr>
        <w:t>Da je Glavni trg srce našega mesta, so pokazali in dokazali naši občani in obiskovalci, ki so prišli iz vse Dolenjske, Bele krajine in Posavja. Na njem se prepletata preteklost in sodobnost, je prostor druženja ter številnih kulturnih, družabnih in športnih dogodkov. V bližini Glavnega trga se poleg stavbe, v kateri je bila ustanovljena najstarejša gimnazija z neprekinjeno tradicijo delovanja na Slovenskem, ponosno dviguje prelepo pročelje frančiškanskega samostana sv. Lenarta. Prav letos praznujemo 550 let od prihoda frančiškanov v Novo mesto, ki so v zgodovini odigrali pomembno vlogo pri izobraževanju ljudi, saj je novomeška gimnazija delovala pod njihovim okriljem. Hkrati so ves ta čas negovali sočutje in skrb za revne, zapuščene in pozabljene. Zato bomo tudi v Novem mestu 550. obletnico njihovega prihoda zaznamovali slovesno. Spomnili se bomo pomena in vloge  frančiškanov v razvoju novomeške zgodovine na verskem, izobraževalnem in humanitarnem področju.</w:t>
      </w:r>
    </w:p>
    <w:p w:rsidR="005346AC" w:rsidRPr="005346AC" w:rsidRDefault="005346AC" w:rsidP="005346AC">
      <w:pPr>
        <w:rPr>
          <w:lang w:val="sl-SI"/>
        </w:rPr>
      </w:pPr>
      <w:r w:rsidRPr="005346AC">
        <w:rPr>
          <w:lang w:val="sl-SI"/>
        </w:rPr>
        <w:t>Mestna občina Novo mesto spodbuja in tudi denarno podpira projekte in programe, ki skrbijo za ohranjanje naše snovne in nesnovne dediščine, saj je ključnega pomena, da se kot občina zavedamo, da so korenine temelj vsakega družbenega razvoja in razcveta. Zaradi bogatega in izjemnega kulturnega pretoka na okljuku reke Krke, ko so si nekoč ljudje informacije v preteklosti izmenjevali tako, da so se na dolge poti odpravljali peš, s konji ali kočijami, smo za temo letošnje akademije izbrali digitalizacijo in e-promocijo naše dediščine.</w:t>
      </w:r>
    </w:p>
    <w:p w:rsidR="005346AC" w:rsidRPr="005346AC" w:rsidRDefault="005346AC" w:rsidP="005346AC">
      <w:pPr>
        <w:rPr>
          <w:lang w:val="sl-SI"/>
        </w:rPr>
      </w:pPr>
      <w:r w:rsidRPr="005346AC">
        <w:rPr>
          <w:lang w:val="sl-SI"/>
        </w:rPr>
        <w:t xml:space="preserve">V 20. stoletju smo naredili kvantni preskok v tehnologiji, tudi pri rabi energije in pri transportu, da ne govorim o elektroniki. V 21. stoletju smo postali še bolj globalizirana vas, ko se signal in informacije širijo z nadzvočno hitrostjo. Zaradi vsega naštetega smo člani Odbora za kulturno dediščino ocenili, da je treba to zakladnico kulturnega izročila, ki jo hranimo na presečiščih Kolpe in Krke, s svetom deliti na najboljši in najhitrejši način. Že dr. Janez Gabrijelčič z Rastočo knjigo, ki je »hvalnica« znanju in zakladnici vsega vedenja, ki ga nosijo knjige in različne inštitucije, opozarja na pomen zgodovinskih, kulturnih, humanističnih in znanstvenih </w:t>
      </w:r>
      <w:r w:rsidRPr="005346AC">
        <w:rPr>
          <w:lang w:val="sl-SI"/>
        </w:rPr>
        <w:lastRenderedPageBreak/>
        <w:t>izročil. Da lahko vse to aktualiziramo, razširimo v svet in delimo z drugimi narodi, nam omogočajo sodobna tehnologija in spletna omrežja.</w:t>
      </w:r>
    </w:p>
    <w:p w:rsidR="005346AC" w:rsidRPr="005346AC" w:rsidRDefault="005346AC" w:rsidP="005346AC">
      <w:pPr>
        <w:rPr>
          <w:lang w:val="sl-SI"/>
        </w:rPr>
      </w:pPr>
      <w:r w:rsidRPr="005346AC">
        <w:rPr>
          <w:lang w:val="sl-SI"/>
        </w:rPr>
        <w:t>Toda to, da smo na našo bogato dediščino in kulturno izročilo našega območja ponosni, ni dovolj. Če želimo postati turistično prepoznavni, morajo zanju izvedeti tudi potencialni obiskovalci in turisti, saj se turizem vse bolj usmerja tudi v promocijo kulturne dediščine in zgodb, povezanih s posamezno turistično točko. Mi ta zaklad imamo, imamo tudi orodja in tehnologijo, da se lahko uvrstimo na zemljevid elektronskih medmrežij.</w:t>
      </w:r>
    </w:p>
    <w:p w:rsidR="00035152" w:rsidRDefault="005346AC" w:rsidP="005346AC">
      <w:r w:rsidRPr="005346AC">
        <w:rPr>
          <w:lang w:val="sl-SI"/>
        </w:rPr>
        <w:t>Spoštovani gosti, drage gostje ter predavateljice in predavatelji na današnji akademiji, želim vam prijetno bivanje v Novem mestu, obilo novih informacij in seveda dobro počutje pri</w:t>
      </w:r>
      <w:r>
        <w:t xml:space="preserve"> </w:t>
      </w:r>
      <w:proofErr w:type="spellStart"/>
      <w:r>
        <w:t>nas</w:t>
      </w:r>
      <w:proofErr w:type="spellEnd"/>
      <w:r>
        <w:t>.</w:t>
      </w:r>
    </w:p>
    <w:p w:rsidR="0077199F" w:rsidRDefault="0077199F" w:rsidP="005346AC"/>
    <w:sectPr w:rsidR="00771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6AC"/>
    <w:rsid w:val="00035152"/>
    <w:rsid w:val="004108D3"/>
    <w:rsid w:val="005346AC"/>
    <w:rsid w:val="0077199F"/>
    <w:rsid w:val="00DB4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B437"/>
  <w15:chartTrackingRefBased/>
  <w15:docId w15:val="{F34066D6-B2CA-4C8B-8748-04D93CAC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8D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9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region.eu/22-5-2019-academy-2019-cultural-heritage-epromotion-krka-kolpa-river-ba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2019-05-20T12:30:00Z</dcterms:created>
  <dcterms:modified xsi:type="dcterms:W3CDTF">2019-05-20T12:30:00Z</dcterms:modified>
</cp:coreProperties>
</file>