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EF" w:rsidRDefault="00DC64EF" w:rsidP="00DC64EF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Academy</w:t>
      </w:r>
      <w:proofErr w:type="spellEnd"/>
      <w:r>
        <w:rPr>
          <w:rFonts w:ascii="Arial" w:hAnsi="Arial" w:cs="Arial"/>
        </w:rPr>
        <w:t xml:space="preserve"> 2019 – </w:t>
      </w:r>
      <w:proofErr w:type="spellStart"/>
      <w:r>
        <w:rPr>
          <w:rFonts w:ascii="Arial" w:hAnsi="Arial" w:cs="Arial"/>
        </w:rPr>
        <w:t>Cultural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Heritage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ePromotion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Krka &amp; Kolpa/Kupa </w:t>
      </w:r>
      <w:proofErr w:type="spellStart"/>
      <w:r>
        <w:rPr>
          <w:rFonts w:ascii="Arial" w:hAnsi="Arial" w:cs="Arial"/>
        </w:rPr>
        <w:t>River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Basin</w:t>
      </w:r>
      <w:proofErr w:type="spellEnd"/>
    </w:p>
    <w:p w:rsidR="00DC64EF" w:rsidRDefault="00942C6F" w:rsidP="00DC64EF">
      <w:pPr>
        <w:jc w:val="center"/>
        <w:rPr>
          <w:rFonts w:ascii="Arial" w:hAnsi="Arial" w:cs="Arial"/>
          <w:sz w:val="20"/>
          <w:szCs w:val="20"/>
        </w:rPr>
      </w:pPr>
      <w:hyperlink r:id="rId5" w:history="1">
        <w:r w:rsidR="00DC64EF">
          <w:rPr>
            <w:rStyle w:val="Hyperlink"/>
            <w:rFonts w:ascii="Arial" w:hAnsi="Arial" w:cs="Arial"/>
            <w:sz w:val="20"/>
            <w:szCs w:val="20"/>
          </w:rPr>
          <w:t>http://eregion.eu/22-5-2019-academy-2019-cultural-heritage-epromotion-krka-kolpa-river-basin</w:t>
        </w:r>
      </w:hyperlink>
    </w:p>
    <w:p w:rsidR="00035152" w:rsidRDefault="00035152"/>
    <w:p w:rsidR="00DC64EF" w:rsidRPr="007D6BC9" w:rsidRDefault="00DC64EF" w:rsidP="00DC64EF">
      <w:pPr>
        <w:jc w:val="center"/>
        <w:rPr>
          <w:rFonts w:ascii="Arial" w:hAnsi="Arial" w:cs="Arial"/>
          <w:b/>
          <w:sz w:val="28"/>
        </w:rPr>
      </w:pPr>
      <w:proofErr w:type="spellStart"/>
      <w:r w:rsidRPr="007D6BC9">
        <w:rPr>
          <w:rFonts w:ascii="Arial" w:hAnsi="Arial" w:cs="Arial"/>
          <w:b/>
          <w:sz w:val="28"/>
        </w:rPr>
        <w:t>Linking</w:t>
      </w:r>
      <w:proofErr w:type="spellEnd"/>
      <w:r w:rsidRPr="007D6BC9">
        <w:rPr>
          <w:rFonts w:ascii="Arial" w:hAnsi="Arial" w:cs="Arial"/>
          <w:b/>
          <w:sz w:val="28"/>
        </w:rPr>
        <w:t xml:space="preserve"> </w:t>
      </w:r>
      <w:proofErr w:type="spellStart"/>
      <w:r w:rsidRPr="007D6BC9">
        <w:rPr>
          <w:rFonts w:ascii="Arial" w:hAnsi="Arial" w:cs="Arial"/>
          <w:b/>
          <w:sz w:val="28"/>
        </w:rPr>
        <w:t>of</w:t>
      </w:r>
      <w:proofErr w:type="spellEnd"/>
      <w:r w:rsidRPr="007D6BC9">
        <w:rPr>
          <w:rFonts w:ascii="Arial" w:hAnsi="Arial" w:cs="Arial"/>
          <w:b/>
          <w:sz w:val="28"/>
        </w:rPr>
        <w:t xml:space="preserve"> </w:t>
      </w:r>
      <w:proofErr w:type="spellStart"/>
      <w:r w:rsidRPr="007D6BC9">
        <w:rPr>
          <w:rFonts w:ascii="Arial" w:hAnsi="Arial" w:cs="Arial"/>
          <w:b/>
          <w:sz w:val="28"/>
        </w:rPr>
        <w:t>the</w:t>
      </w:r>
      <w:proofErr w:type="spellEnd"/>
      <w:r w:rsidRPr="007D6BC9">
        <w:rPr>
          <w:rFonts w:ascii="Arial" w:hAnsi="Arial" w:cs="Arial"/>
          <w:b/>
          <w:sz w:val="28"/>
        </w:rPr>
        <w:t xml:space="preserve"> </w:t>
      </w:r>
      <w:proofErr w:type="spellStart"/>
      <w:r w:rsidRPr="007D6BC9">
        <w:rPr>
          <w:rFonts w:ascii="Arial" w:hAnsi="Arial" w:cs="Arial"/>
          <w:b/>
          <w:sz w:val="28"/>
        </w:rPr>
        <w:t>Websites</w:t>
      </w:r>
      <w:proofErr w:type="spellEnd"/>
      <w:r w:rsidRPr="007D6BC9">
        <w:rPr>
          <w:rFonts w:ascii="Arial" w:hAnsi="Arial" w:cs="Arial"/>
          <w:b/>
          <w:sz w:val="28"/>
        </w:rPr>
        <w:t xml:space="preserve"> in </w:t>
      </w:r>
      <w:proofErr w:type="spellStart"/>
      <w:r w:rsidRPr="007D6BC9">
        <w:rPr>
          <w:rFonts w:ascii="Arial" w:hAnsi="Arial" w:cs="Arial"/>
          <w:b/>
          <w:sz w:val="28"/>
        </w:rPr>
        <w:t>English</w:t>
      </w:r>
      <w:proofErr w:type="spellEnd"/>
      <w:r w:rsidRPr="007D6BC9">
        <w:rPr>
          <w:rFonts w:ascii="Arial" w:hAnsi="Arial" w:cs="Arial"/>
          <w:b/>
          <w:sz w:val="28"/>
        </w:rPr>
        <w:t xml:space="preserve"> </w:t>
      </w:r>
      <w:proofErr w:type="spellStart"/>
      <w:r w:rsidRPr="007D6BC9">
        <w:rPr>
          <w:rFonts w:ascii="Arial" w:hAnsi="Arial" w:cs="Arial"/>
          <w:b/>
          <w:sz w:val="28"/>
        </w:rPr>
        <w:t>Language</w:t>
      </w:r>
      <w:proofErr w:type="spellEnd"/>
    </w:p>
    <w:p w:rsidR="00DC64EF" w:rsidRPr="007D6BC9" w:rsidRDefault="00DC64EF" w:rsidP="00DC64EF">
      <w:pPr>
        <w:jc w:val="center"/>
        <w:rPr>
          <w:rFonts w:ascii="Arial" w:hAnsi="Arial" w:cs="Arial"/>
          <w:b/>
          <w:sz w:val="28"/>
        </w:rPr>
      </w:pPr>
      <w:proofErr w:type="spellStart"/>
      <w:r w:rsidRPr="007D6BC9">
        <w:rPr>
          <w:rFonts w:ascii="Arial" w:hAnsi="Arial" w:cs="Arial"/>
          <w:b/>
          <w:sz w:val="28"/>
        </w:rPr>
        <w:t>Why</w:t>
      </w:r>
      <w:proofErr w:type="spellEnd"/>
      <w:r w:rsidRPr="007D6BC9">
        <w:rPr>
          <w:rFonts w:ascii="Arial" w:hAnsi="Arial" w:cs="Arial"/>
          <w:b/>
          <w:sz w:val="28"/>
        </w:rPr>
        <w:t xml:space="preserve"> is it </w:t>
      </w:r>
      <w:proofErr w:type="spellStart"/>
      <w:r w:rsidRPr="007D6BC9">
        <w:rPr>
          <w:rFonts w:ascii="Arial" w:hAnsi="Arial" w:cs="Arial"/>
          <w:b/>
          <w:sz w:val="28"/>
        </w:rPr>
        <w:t>Important</w:t>
      </w:r>
      <w:proofErr w:type="spellEnd"/>
      <w:r w:rsidRPr="007D6BC9">
        <w:rPr>
          <w:rFonts w:ascii="Arial" w:hAnsi="Arial" w:cs="Arial"/>
          <w:b/>
          <w:sz w:val="28"/>
        </w:rPr>
        <w:t>?</w:t>
      </w:r>
    </w:p>
    <w:p w:rsidR="00DC64EF" w:rsidRPr="00DC64EF" w:rsidRDefault="00DC64EF" w:rsidP="00DC64EF">
      <w:pPr>
        <w:jc w:val="center"/>
        <w:rPr>
          <w:rFonts w:ascii="Arial" w:hAnsi="Arial" w:cs="Arial"/>
        </w:rPr>
      </w:pPr>
    </w:p>
    <w:p w:rsidR="00DC64EF" w:rsidRDefault="00DC64EF" w:rsidP="00DC64EF">
      <w:pPr>
        <w:jc w:val="center"/>
        <w:rPr>
          <w:rFonts w:ascii="Arial" w:hAnsi="Arial" w:cs="Arial"/>
        </w:rPr>
      </w:pPr>
      <w:r w:rsidRPr="00DC64EF">
        <w:rPr>
          <w:rFonts w:ascii="Arial" w:hAnsi="Arial" w:cs="Arial"/>
        </w:rPr>
        <w:t>Dr. Jože Gričar</w:t>
      </w:r>
    </w:p>
    <w:p w:rsidR="00DC64EF" w:rsidRPr="00AB29B0" w:rsidRDefault="00DC64EF" w:rsidP="00AB29B0">
      <w:pPr>
        <w:jc w:val="both"/>
        <w:rPr>
          <w:rFonts w:ascii="Arial" w:hAnsi="Arial" w:cs="Arial"/>
          <w:lang w:val="en-US"/>
        </w:rPr>
      </w:pPr>
    </w:p>
    <w:p w:rsidR="00AB29B0" w:rsidRPr="00AB29B0" w:rsidRDefault="00AB29B0" w:rsidP="00AB29B0">
      <w:pPr>
        <w:jc w:val="both"/>
        <w:rPr>
          <w:rFonts w:ascii="Arial" w:hAnsi="Arial" w:cs="Arial"/>
          <w:lang w:val="en-US"/>
        </w:rPr>
      </w:pPr>
      <w:r w:rsidRPr="00AB29B0">
        <w:rPr>
          <w:rFonts w:ascii="Arial" w:hAnsi="Arial" w:cs="Arial"/>
          <w:lang w:val="en-US"/>
        </w:rPr>
        <w:t xml:space="preserve">On 9 April, 24 European countries signed a Declaration of cooperation on advancing </w:t>
      </w:r>
      <w:proofErr w:type="spellStart"/>
      <w:r w:rsidRPr="00AB29B0">
        <w:rPr>
          <w:rFonts w:ascii="Arial" w:hAnsi="Arial" w:cs="Arial"/>
          <w:lang w:val="en-US"/>
        </w:rPr>
        <w:t>digitisation</w:t>
      </w:r>
      <w:proofErr w:type="spellEnd"/>
      <w:r w:rsidRPr="00AB29B0">
        <w:rPr>
          <w:rFonts w:ascii="Arial" w:hAnsi="Arial" w:cs="Arial"/>
          <w:lang w:val="en-US"/>
        </w:rPr>
        <w:t xml:space="preserve"> of cultural heritage</w:t>
      </w:r>
      <w:r>
        <w:rPr>
          <w:rFonts w:ascii="Arial" w:hAnsi="Arial" w:cs="Arial"/>
          <w:lang w:val="en-US"/>
        </w:rPr>
        <w:t xml:space="preserve"> (</w:t>
      </w:r>
      <w:hyperlink r:id="rId6" w:history="1">
        <w:r w:rsidRPr="00E24D62">
          <w:rPr>
            <w:rStyle w:val="Hyperlink"/>
            <w:rFonts w:ascii="Arial" w:hAnsi="Arial" w:cs="Arial"/>
            <w:lang w:val="en-US"/>
          </w:rPr>
          <w:t>https://ec.europa.eu/digital-single-market/en/news/eu-member-states-sign-cooperate-digitising-cultural-heritage</w:t>
        </w:r>
      </w:hyperlink>
      <w:r>
        <w:rPr>
          <w:rFonts w:ascii="Arial" w:hAnsi="Arial" w:cs="Arial"/>
          <w:lang w:val="en-US"/>
        </w:rPr>
        <w:t>)</w:t>
      </w:r>
      <w:r w:rsidRPr="00AB29B0">
        <w:rPr>
          <w:rFonts w:ascii="Arial" w:hAnsi="Arial" w:cs="Arial"/>
          <w:lang w:val="en-US"/>
        </w:rPr>
        <w:t>. They will work more closely together to better use state-of-the-art digital technologies in addressing risks that Europe’s rich cultural heritage is facing, enhancing its use and visibility, improving citizen engagement, and supporting spillovers in other sectors.</w:t>
      </w:r>
    </w:p>
    <w:p w:rsidR="00AB29B0" w:rsidRPr="00AB29B0" w:rsidRDefault="00AB29B0" w:rsidP="00AB29B0">
      <w:pPr>
        <w:jc w:val="both"/>
        <w:rPr>
          <w:rFonts w:ascii="Arial" w:hAnsi="Arial" w:cs="Arial"/>
          <w:lang w:val="en-US"/>
        </w:rPr>
      </w:pPr>
    </w:p>
    <w:p w:rsidR="00DC64EF" w:rsidRDefault="00AB29B0" w:rsidP="00AB29B0">
      <w:pPr>
        <w:jc w:val="both"/>
        <w:rPr>
          <w:rFonts w:ascii="Arial" w:hAnsi="Arial" w:cs="Arial"/>
          <w:lang w:val="en-US"/>
        </w:rPr>
      </w:pPr>
      <w:r w:rsidRPr="00AB29B0">
        <w:rPr>
          <w:rFonts w:ascii="Arial" w:hAnsi="Arial" w:cs="Arial"/>
          <w:lang w:val="en-US"/>
        </w:rPr>
        <w:t>The declaration has three pillars of action:</w:t>
      </w:r>
      <w:r>
        <w:rPr>
          <w:rFonts w:ascii="Arial" w:hAnsi="Arial" w:cs="Arial"/>
          <w:lang w:val="en-US"/>
        </w:rPr>
        <w:t xml:space="preserve"> One, a</w:t>
      </w:r>
      <w:r w:rsidRPr="00AB29B0">
        <w:rPr>
          <w:rFonts w:ascii="Arial" w:hAnsi="Arial" w:cs="Arial"/>
          <w:lang w:val="en-US"/>
        </w:rPr>
        <w:t xml:space="preserve"> pan-European initiative for 3D </w:t>
      </w:r>
      <w:proofErr w:type="spellStart"/>
      <w:r w:rsidRPr="00AB29B0">
        <w:rPr>
          <w:rFonts w:ascii="Arial" w:hAnsi="Arial" w:cs="Arial"/>
          <w:lang w:val="en-US"/>
        </w:rPr>
        <w:t>digitisation</w:t>
      </w:r>
      <w:proofErr w:type="spellEnd"/>
      <w:r w:rsidRPr="00AB29B0">
        <w:rPr>
          <w:rFonts w:ascii="Arial" w:hAnsi="Arial" w:cs="Arial"/>
          <w:lang w:val="en-US"/>
        </w:rPr>
        <w:t xml:space="preserve"> of cultural heritage</w:t>
      </w:r>
      <w:r>
        <w:rPr>
          <w:rFonts w:ascii="Arial" w:hAnsi="Arial" w:cs="Arial"/>
          <w:lang w:val="en-US"/>
        </w:rPr>
        <w:t xml:space="preserve"> artefacts, monuments and sites. Two, r</w:t>
      </w:r>
      <w:r w:rsidRPr="00AB29B0">
        <w:rPr>
          <w:rFonts w:ascii="Arial" w:hAnsi="Arial" w:cs="Arial"/>
          <w:lang w:val="en-US"/>
        </w:rPr>
        <w:t xml:space="preserve">e-use of </w:t>
      </w:r>
      <w:proofErr w:type="spellStart"/>
      <w:r w:rsidRPr="00AB29B0">
        <w:rPr>
          <w:rFonts w:ascii="Arial" w:hAnsi="Arial" w:cs="Arial"/>
          <w:lang w:val="en-US"/>
        </w:rPr>
        <w:t>digitised</w:t>
      </w:r>
      <w:proofErr w:type="spellEnd"/>
      <w:r w:rsidRPr="00AB29B0">
        <w:rPr>
          <w:rFonts w:ascii="Arial" w:hAnsi="Arial" w:cs="Arial"/>
          <w:lang w:val="en-US"/>
        </w:rPr>
        <w:t xml:space="preserve"> cultural resources to foster citizen engagement, innovative use a</w:t>
      </w:r>
      <w:r>
        <w:rPr>
          <w:rFonts w:ascii="Arial" w:hAnsi="Arial" w:cs="Arial"/>
          <w:lang w:val="en-US"/>
        </w:rPr>
        <w:t xml:space="preserve">nd </w:t>
      </w:r>
      <w:proofErr w:type="gramStart"/>
      <w:r>
        <w:rPr>
          <w:rFonts w:ascii="Arial" w:hAnsi="Arial" w:cs="Arial"/>
          <w:lang w:val="en-US"/>
        </w:rPr>
        <w:t>spill-overs</w:t>
      </w:r>
      <w:proofErr w:type="gramEnd"/>
      <w:r>
        <w:rPr>
          <w:rFonts w:ascii="Arial" w:hAnsi="Arial" w:cs="Arial"/>
          <w:lang w:val="en-US"/>
        </w:rPr>
        <w:t xml:space="preserve"> in other sectors. Three, e</w:t>
      </w:r>
      <w:r w:rsidRPr="00AB29B0">
        <w:rPr>
          <w:rFonts w:ascii="Arial" w:hAnsi="Arial" w:cs="Arial"/>
          <w:lang w:val="en-US"/>
        </w:rPr>
        <w:t xml:space="preserve">nhancing cross-sector and cross-border cooperation and capacity building in the sector of </w:t>
      </w:r>
      <w:proofErr w:type="spellStart"/>
      <w:r w:rsidRPr="00AB29B0">
        <w:rPr>
          <w:rFonts w:ascii="Arial" w:hAnsi="Arial" w:cs="Arial"/>
          <w:lang w:val="en-US"/>
        </w:rPr>
        <w:t>digitised</w:t>
      </w:r>
      <w:proofErr w:type="spellEnd"/>
      <w:r w:rsidRPr="00AB29B0">
        <w:rPr>
          <w:rFonts w:ascii="Arial" w:hAnsi="Arial" w:cs="Arial"/>
          <w:lang w:val="en-US"/>
        </w:rPr>
        <w:t xml:space="preserve"> cultural heritage.</w:t>
      </w:r>
    </w:p>
    <w:p w:rsidR="00AB29B0" w:rsidRDefault="00AB29B0" w:rsidP="00AB29B0">
      <w:pPr>
        <w:jc w:val="both"/>
        <w:rPr>
          <w:rFonts w:ascii="Arial" w:hAnsi="Arial" w:cs="Arial"/>
          <w:lang w:val="en-US"/>
        </w:rPr>
      </w:pPr>
    </w:p>
    <w:p w:rsidR="00B108FC" w:rsidRDefault="007D6BC9" w:rsidP="00B108F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</w:t>
      </w:r>
      <w:proofErr w:type="spellStart"/>
      <w:r>
        <w:rPr>
          <w:rFonts w:ascii="Arial" w:hAnsi="Arial" w:cs="Arial"/>
          <w:lang w:val="en-US"/>
        </w:rPr>
        <w:t>eP</w:t>
      </w:r>
      <w:r w:rsidR="00B108FC" w:rsidRPr="00B108FC">
        <w:rPr>
          <w:rFonts w:ascii="Arial" w:hAnsi="Arial" w:cs="Arial"/>
          <w:lang w:val="en-US"/>
        </w:rPr>
        <w:t>romotion</w:t>
      </w:r>
      <w:proofErr w:type="spellEnd"/>
      <w:r w:rsidR="00B108FC" w:rsidRPr="00B108FC">
        <w:rPr>
          <w:rFonts w:ascii="Arial" w:hAnsi="Arial" w:cs="Arial"/>
          <w:lang w:val="en-US"/>
        </w:rPr>
        <w:t xml:space="preserve"> of cultural heritage</w:t>
      </w:r>
      <w:r w:rsidR="00B108FC">
        <w:rPr>
          <w:rFonts w:ascii="Arial" w:hAnsi="Arial" w:cs="Arial"/>
          <w:lang w:val="en-US"/>
        </w:rPr>
        <w:t xml:space="preserve"> </w:t>
      </w:r>
      <w:r w:rsidR="00B108FC" w:rsidRPr="00B108FC">
        <w:rPr>
          <w:rFonts w:ascii="Arial" w:hAnsi="Arial" w:cs="Arial"/>
          <w:lang w:val="en-US"/>
        </w:rPr>
        <w:t>and tourist services</w:t>
      </w:r>
      <w:r w:rsidR="00B108FC">
        <w:rPr>
          <w:rFonts w:ascii="Arial" w:hAnsi="Arial" w:cs="Arial"/>
          <w:lang w:val="en-US"/>
        </w:rPr>
        <w:t xml:space="preserve"> l</w:t>
      </w:r>
      <w:r w:rsidR="00B108FC" w:rsidRPr="00B108FC">
        <w:rPr>
          <w:rFonts w:ascii="Arial" w:hAnsi="Arial" w:cs="Arial"/>
          <w:lang w:val="en-US"/>
        </w:rPr>
        <w:t xml:space="preserve">inking </w:t>
      </w:r>
      <w:r w:rsidR="00B108FC">
        <w:rPr>
          <w:rFonts w:ascii="Arial" w:hAnsi="Arial" w:cs="Arial"/>
          <w:lang w:val="en-US"/>
        </w:rPr>
        <w:t xml:space="preserve">of the </w:t>
      </w:r>
      <w:r w:rsidR="00B108FC" w:rsidRPr="00B108FC">
        <w:rPr>
          <w:rFonts w:ascii="Arial" w:hAnsi="Arial" w:cs="Arial"/>
          <w:lang w:val="en-US"/>
        </w:rPr>
        <w:t>websites in English is essential!</w:t>
      </w:r>
      <w:r w:rsidR="00B108FC">
        <w:rPr>
          <w:rFonts w:ascii="Arial" w:hAnsi="Arial" w:cs="Arial"/>
          <w:lang w:val="en-US"/>
        </w:rPr>
        <w:t xml:space="preserve"> We are p</w:t>
      </w:r>
      <w:r>
        <w:rPr>
          <w:rFonts w:ascii="Arial" w:hAnsi="Arial" w:cs="Arial"/>
          <w:lang w:val="en-US"/>
        </w:rPr>
        <w:t>roposing</w:t>
      </w:r>
      <w:r w:rsidR="00B108FC" w:rsidRPr="00B108FC">
        <w:rPr>
          <w:rFonts w:ascii="Arial" w:hAnsi="Arial" w:cs="Arial"/>
          <w:lang w:val="en-US"/>
        </w:rPr>
        <w:t xml:space="preserve"> to </w:t>
      </w:r>
      <w:r w:rsidR="00B108FC">
        <w:rPr>
          <w:rFonts w:ascii="Arial" w:hAnsi="Arial" w:cs="Arial"/>
          <w:lang w:val="en-US"/>
        </w:rPr>
        <w:t xml:space="preserve">the </w:t>
      </w:r>
      <w:r w:rsidR="00B108FC" w:rsidRPr="00B108FC">
        <w:rPr>
          <w:rFonts w:ascii="Arial" w:hAnsi="Arial" w:cs="Arial"/>
          <w:lang w:val="en-US"/>
        </w:rPr>
        <w:t>mayors and directo</w:t>
      </w:r>
      <w:r w:rsidR="00B108FC">
        <w:rPr>
          <w:rFonts w:ascii="Arial" w:hAnsi="Arial" w:cs="Arial"/>
          <w:lang w:val="en-US"/>
        </w:rPr>
        <w:t>rs of municipal administrations to e</w:t>
      </w:r>
      <w:r w:rsidR="00B108FC" w:rsidRPr="00B108FC">
        <w:rPr>
          <w:rFonts w:ascii="Arial" w:hAnsi="Arial" w:cs="Arial"/>
          <w:lang w:val="en-US"/>
        </w:rPr>
        <w:t xml:space="preserve">ncourage </w:t>
      </w:r>
      <w:r w:rsidR="00B108FC">
        <w:rPr>
          <w:rFonts w:ascii="Arial" w:hAnsi="Arial" w:cs="Arial"/>
          <w:lang w:val="en-US"/>
        </w:rPr>
        <w:t xml:space="preserve">the </w:t>
      </w:r>
      <w:proofErr w:type="spellStart"/>
      <w:r w:rsidR="00B108FC">
        <w:rPr>
          <w:rFonts w:ascii="Arial" w:hAnsi="Arial" w:cs="Arial"/>
          <w:lang w:val="en-US"/>
        </w:rPr>
        <w:t>eC</w:t>
      </w:r>
      <w:r w:rsidR="00B108FC" w:rsidRPr="00B108FC">
        <w:rPr>
          <w:rFonts w:ascii="Arial" w:hAnsi="Arial" w:cs="Arial"/>
          <w:lang w:val="en-US"/>
        </w:rPr>
        <w:t>ooperation</w:t>
      </w:r>
      <w:proofErr w:type="spellEnd"/>
      <w:r w:rsidR="00B108FC">
        <w:rPr>
          <w:rFonts w:ascii="Arial" w:hAnsi="Arial" w:cs="Arial"/>
          <w:lang w:val="en-US"/>
        </w:rPr>
        <w:t xml:space="preserve"> of the </w:t>
      </w:r>
      <w:r w:rsidR="00B108FC">
        <w:rPr>
          <w:rFonts w:ascii="Arial" w:hAnsi="Arial" w:cs="Arial"/>
          <w:lang w:val="en-US"/>
        </w:rPr>
        <w:t>website</w:t>
      </w:r>
      <w:r w:rsidR="00B108FC" w:rsidRPr="00B108FC">
        <w:rPr>
          <w:rFonts w:ascii="Arial" w:hAnsi="Arial" w:cs="Arial"/>
          <w:lang w:val="en-US"/>
        </w:rPr>
        <w:t xml:space="preserve"> ed</w:t>
      </w:r>
      <w:r w:rsidR="00B108FC">
        <w:rPr>
          <w:rFonts w:ascii="Arial" w:hAnsi="Arial" w:cs="Arial"/>
          <w:lang w:val="en-US"/>
        </w:rPr>
        <w:t xml:space="preserve">itors and developers </w:t>
      </w:r>
      <w:r w:rsidR="00B108FC" w:rsidRPr="00B108FC">
        <w:rPr>
          <w:rFonts w:ascii="Arial" w:hAnsi="Arial" w:cs="Arial"/>
          <w:lang w:val="en-US"/>
        </w:rPr>
        <w:t>in</w:t>
      </w:r>
      <w:r w:rsidR="00B108FC">
        <w:rPr>
          <w:rFonts w:ascii="Arial" w:hAnsi="Arial" w:cs="Arial"/>
          <w:lang w:val="en-US"/>
        </w:rPr>
        <w:t xml:space="preserve"> the municipality and in the region</w:t>
      </w:r>
      <w:r>
        <w:rPr>
          <w:rFonts w:ascii="Arial" w:hAnsi="Arial" w:cs="Arial"/>
          <w:lang w:val="en-US"/>
        </w:rPr>
        <w:t xml:space="preserve"> of the municipalities in the river basins</w:t>
      </w:r>
      <w:r w:rsidR="00B108FC">
        <w:rPr>
          <w:rFonts w:ascii="Arial" w:hAnsi="Arial" w:cs="Arial"/>
          <w:lang w:val="en-US"/>
        </w:rPr>
        <w:t>.</w:t>
      </w:r>
    </w:p>
    <w:p w:rsidR="00B108FC" w:rsidRDefault="00B108FC" w:rsidP="00B108FC">
      <w:pPr>
        <w:jc w:val="both"/>
        <w:rPr>
          <w:rFonts w:ascii="Arial" w:hAnsi="Arial" w:cs="Arial"/>
          <w:lang w:val="en-US"/>
        </w:rPr>
      </w:pPr>
    </w:p>
    <w:p w:rsidR="00AB29B0" w:rsidRDefault="007D6BC9" w:rsidP="00AB29B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One may ask a ques</w:t>
      </w:r>
      <w:r w:rsidR="00AB29B0">
        <w:rPr>
          <w:rFonts w:ascii="Arial" w:hAnsi="Arial" w:cs="Arial"/>
          <w:lang w:val="en-US"/>
        </w:rPr>
        <w:t>tion</w:t>
      </w:r>
      <w:r w:rsidR="00847AD6">
        <w:rPr>
          <w:rFonts w:ascii="Arial" w:hAnsi="Arial" w:cs="Arial"/>
          <w:lang w:val="en-US"/>
        </w:rPr>
        <w:t xml:space="preserve">: Is it </w:t>
      </w:r>
      <w:proofErr w:type="gramStart"/>
      <w:r w:rsidR="00847AD6">
        <w:rPr>
          <w:rFonts w:ascii="Arial" w:hAnsi="Arial" w:cs="Arial"/>
          <w:lang w:val="en-US"/>
        </w:rPr>
        <w:t xml:space="preserve">really </w:t>
      </w:r>
      <w:r>
        <w:rPr>
          <w:rFonts w:ascii="Arial" w:hAnsi="Arial" w:cs="Arial"/>
          <w:lang w:val="en-US"/>
        </w:rPr>
        <w:t>necessary</w:t>
      </w:r>
      <w:proofErr w:type="gramEnd"/>
      <w:r>
        <w:rPr>
          <w:rFonts w:ascii="Arial" w:hAnsi="Arial" w:cs="Arial"/>
          <w:lang w:val="en-US"/>
        </w:rPr>
        <w:t xml:space="preserve"> for a</w:t>
      </w:r>
      <w:r w:rsidR="00847AD6">
        <w:rPr>
          <w:rFonts w:ascii="Arial" w:hAnsi="Arial" w:cs="Arial"/>
          <w:lang w:val="en-US"/>
        </w:rPr>
        <w:t xml:space="preserve"> </w:t>
      </w:r>
      <w:r w:rsidR="00AB29B0">
        <w:rPr>
          <w:rFonts w:ascii="Arial" w:hAnsi="Arial" w:cs="Arial"/>
          <w:lang w:val="en-US"/>
        </w:rPr>
        <w:t>small busin</w:t>
      </w:r>
      <w:r>
        <w:rPr>
          <w:rFonts w:ascii="Arial" w:hAnsi="Arial" w:cs="Arial"/>
          <w:lang w:val="en-US"/>
        </w:rPr>
        <w:t>ess</w:t>
      </w:r>
      <w:r w:rsidR="001E29BE">
        <w:rPr>
          <w:rFonts w:ascii="Arial" w:hAnsi="Arial" w:cs="Arial"/>
          <w:lang w:val="en-US"/>
        </w:rPr>
        <w:t xml:space="preserve"> to have</w:t>
      </w:r>
      <w:r w:rsidR="00847AD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its own </w:t>
      </w:r>
      <w:r w:rsidR="001E29BE">
        <w:rPr>
          <w:rFonts w:ascii="Arial" w:hAnsi="Arial" w:cs="Arial"/>
          <w:lang w:val="en-US"/>
        </w:rPr>
        <w:t>web</w:t>
      </w:r>
      <w:r w:rsidR="00847AD6">
        <w:rPr>
          <w:rFonts w:ascii="Arial" w:hAnsi="Arial" w:cs="Arial"/>
          <w:lang w:val="en-US"/>
        </w:rPr>
        <w:t>site in English?</w:t>
      </w:r>
      <w:r w:rsidR="00AB29B0">
        <w:rPr>
          <w:rFonts w:ascii="Arial" w:hAnsi="Arial" w:cs="Arial"/>
          <w:lang w:val="en-US"/>
        </w:rPr>
        <w:t xml:space="preserve"> </w:t>
      </w:r>
      <w:r w:rsidR="00847AD6">
        <w:rPr>
          <w:rFonts w:ascii="Arial" w:hAnsi="Arial" w:cs="Arial"/>
          <w:lang w:val="en-US"/>
        </w:rPr>
        <w:t>Yes</w:t>
      </w:r>
      <w:r w:rsidR="00847AD6">
        <w:rPr>
          <w:rFonts w:ascii="Arial" w:hAnsi="Arial" w:cs="Arial"/>
          <w:lang w:val="en-US"/>
        </w:rPr>
        <w:t>, is t</w:t>
      </w:r>
      <w:r w:rsidR="00AB29B0">
        <w:rPr>
          <w:rFonts w:ascii="Arial" w:hAnsi="Arial" w:cs="Arial"/>
          <w:lang w:val="en-US"/>
        </w:rPr>
        <w:t>he answer</w:t>
      </w:r>
      <w:r w:rsidR="00B108FC">
        <w:rPr>
          <w:rFonts w:ascii="Arial" w:hAnsi="Arial" w:cs="Arial"/>
          <w:lang w:val="en-US"/>
        </w:rPr>
        <w:t xml:space="preserve"> </w:t>
      </w:r>
      <w:r w:rsidR="00847AD6">
        <w:rPr>
          <w:rFonts w:ascii="Arial" w:hAnsi="Arial" w:cs="Arial"/>
          <w:lang w:val="en-US"/>
        </w:rPr>
        <w:t xml:space="preserve">in the </w:t>
      </w:r>
      <w:proofErr w:type="gramStart"/>
      <w:r>
        <w:rPr>
          <w:rFonts w:ascii="Arial" w:hAnsi="Arial" w:cs="Arial"/>
          <w:lang w:val="en-US"/>
        </w:rPr>
        <w:t>USA.</w:t>
      </w:r>
      <w:proofErr w:type="gramEnd"/>
      <w:r w:rsidR="00847AD6">
        <w:rPr>
          <w:rFonts w:ascii="Arial" w:hAnsi="Arial" w:cs="Arial"/>
          <w:lang w:val="en-US"/>
        </w:rPr>
        <w:t xml:space="preserve"> </w:t>
      </w:r>
      <w:r w:rsidR="00A158C7">
        <w:rPr>
          <w:rFonts w:ascii="Arial" w:hAnsi="Arial" w:cs="Arial"/>
          <w:lang w:val="en-US"/>
        </w:rPr>
        <w:t>T</w:t>
      </w:r>
      <w:r w:rsidR="00A158C7">
        <w:rPr>
          <w:rFonts w:ascii="Arial" w:hAnsi="Arial" w:cs="Arial"/>
          <w:lang w:val="en-US"/>
        </w:rPr>
        <w:t>he reasons</w:t>
      </w:r>
      <w:r w:rsidR="00A158C7">
        <w:rPr>
          <w:rFonts w:ascii="Arial" w:hAnsi="Arial" w:cs="Arial"/>
          <w:lang w:val="en-US"/>
        </w:rPr>
        <w:t xml:space="preserve"> are the following </w:t>
      </w:r>
      <w:r w:rsidR="00AB29B0">
        <w:rPr>
          <w:rFonts w:ascii="Arial" w:hAnsi="Arial" w:cs="Arial"/>
          <w:lang w:val="en-US"/>
        </w:rPr>
        <w:t>(</w:t>
      </w:r>
      <w:r w:rsidR="00B108FC">
        <w:rPr>
          <w:rFonts w:ascii="Arial" w:hAnsi="Arial" w:cs="Arial"/>
          <w:lang w:val="en-US"/>
        </w:rPr>
        <w:t xml:space="preserve">see </w:t>
      </w:r>
      <w:r w:rsidR="00AB29B0" w:rsidRPr="00AB29B0">
        <w:rPr>
          <w:rFonts w:ascii="Arial" w:hAnsi="Arial" w:cs="Arial"/>
          <w:lang w:val="en-US"/>
        </w:rPr>
        <w:t xml:space="preserve">Betsy McLeod, December 26, 2018, </w:t>
      </w:r>
      <w:hyperlink r:id="rId7" w:history="1">
        <w:r w:rsidR="00AB29B0" w:rsidRPr="00E24D62">
          <w:rPr>
            <w:rStyle w:val="Hyperlink"/>
            <w:rFonts w:ascii="Arial" w:hAnsi="Arial" w:cs="Arial"/>
            <w:lang w:val="en-US"/>
          </w:rPr>
          <w:t>https://www.bluecorona.com/blog/do-i-need-a-website</w:t>
        </w:r>
      </w:hyperlink>
      <w:r w:rsidR="00A158C7">
        <w:rPr>
          <w:rFonts w:ascii="Arial" w:hAnsi="Arial" w:cs="Arial"/>
          <w:lang w:val="en-US"/>
        </w:rPr>
        <w:t>):</w:t>
      </w:r>
      <w:r w:rsidR="00AB29B0">
        <w:rPr>
          <w:rFonts w:ascii="Arial" w:hAnsi="Arial" w:cs="Arial"/>
          <w:lang w:val="en-US"/>
        </w:rPr>
        <w:t xml:space="preserve"> </w:t>
      </w:r>
    </w:p>
    <w:p w:rsidR="001E29BE" w:rsidRDefault="001E29BE" w:rsidP="00AB29B0">
      <w:pPr>
        <w:jc w:val="both"/>
        <w:rPr>
          <w:rFonts w:ascii="Arial" w:hAnsi="Arial" w:cs="Arial"/>
          <w:lang w:val="en-US"/>
        </w:rPr>
      </w:pPr>
    </w:p>
    <w:p w:rsidR="001E29BE" w:rsidRPr="001E29BE" w:rsidRDefault="001E29BE" w:rsidP="001E29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gramStart"/>
      <w:r w:rsidRPr="001E29BE">
        <w:rPr>
          <w:rFonts w:ascii="Arial" w:hAnsi="Arial" w:cs="Arial"/>
          <w:lang w:val="en-US"/>
        </w:rPr>
        <w:t>30%</w:t>
      </w:r>
      <w:proofErr w:type="gramEnd"/>
      <w:r w:rsidRPr="001E29BE">
        <w:rPr>
          <w:rFonts w:ascii="Arial" w:hAnsi="Arial" w:cs="Arial"/>
          <w:lang w:val="en-US"/>
        </w:rPr>
        <w:t xml:space="preserve"> of consumers do not want to do business without a website.</w:t>
      </w:r>
    </w:p>
    <w:p w:rsidR="001E29BE" w:rsidRPr="001E29BE" w:rsidRDefault="001E29BE" w:rsidP="001E29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1E29BE">
        <w:rPr>
          <w:rFonts w:ascii="Arial" w:hAnsi="Arial" w:cs="Arial"/>
          <w:lang w:val="en-US"/>
        </w:rPr>
        <w:t>Buyers are searching for goods / services providers via the Internet (online).</w:t>
      </w:r>
    </w:p>
    <w:p w:rsidR="001E29BE" w:rsidRPr="001E29BE" w:rsidRDefault="001E29BE" w:rsidP="001E29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1E29BE">
        <w:rPr>
          <w:rFonts w:ascii="Arial" w:hAnsi="Arial" w:cs="Arial"/>
          <w:lang w:val="en-US"/>
        </w:rPr>
        <w:t>Most consumers use websites to find a seller and enter into a business.</w:t>
      </w:r>
    </w:p>
    <w:p w:rsidR="001E29BE" w:rsidRDefault="001E29BE" w:rsidP="001E29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1E29BE">
        <w:rPr>
          <w:rFonts w:ascii="Arial" w:hAnsi="Arial" w:cs="Arial"/>
          <w:lang w:val="en-US"/>
        </w:rPr>
        <w:t xml:space="preserve">Business transactions in all industries, including </w:t>
      </w:r>
      <w:r>
        <w:rPr>
          <w:rFonts w:ascii="Arial" w:hAnsi="Arial" w:cs="Arial"/>
          <w:lang w:val="en-US"/>
        </w:rPr>
        <w:t>business-to-business</w:t>
      </w:r>
      <w:r w:rsidR="00942C6F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proofErr w:type="gramStart"/>
      <w:r w:rsidRPr="001E29BE">
        <w:rPr>
          <w:rFonts w:ascii="Arial" w:hAnsi="Arial" w:cs="Arial"/>
          <w:lang w:val="en-US"/>
        </w:rPr>
        <w:t>are influenced</w:t>
      </w:r>
      <w:proofErr w:type="gramEnd"/>
      <w:r w:rsidRPr="001E29BE">
        <w:rPr>
          <w:rFonts w:ascii="Arial" w:hAnsi="Arial" w:cs="Arial"/>
          <w:lang w:val="en-US"/>
        </w:rPr>
        <w:t xml:space="preserve"> by the digital content of websites.</w:t>
      </w:r>
    </w:p>
    <w:p w:rsidR="001E29BE" w:rsidRPr="001E29BE" w:rsidRDefault="001E29BE" w:rsidP="00676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1E29BE">
        <w:rPr>
          <w:rFonts w:ascii="Arial" w:hAnsi="Arial" w:cs="Arial"/>
          <w:lang w:val="en-US"/>
        </w:rPr>
        <w:t xml:space="preserve">75% of consumers acknowledge that they are assessing the suitability of the </w:t>
      </w:r>
      <w:r>
        <w:rPr>
          <w:rFonts w:ascii="Arial" w:hAnsi="Arial" w:cs="Arial"/>
          <w:lang w:val="en-US"/>
        </w:rPr>
        <w:t xml:space="preserve">company </w:t>
      </w:r>
      <w:r w:rsidRPr="001E29BE">
        <w:rPr>
          <w:rFonts w:ascii="Arial" w:hAnsi="Arial" w:cs="Arial"/>
          <w:lang w:val="en-US"/>
        </w:rPr>
        <w:t xml:space="preserve">- provider </w:t>
      </w:r>
      <w:proofErr w:type="gramStart"/>
      <w:r w:rsidRPr="001E29BE">
        <w:rPr>
          <w:rFonts w:ascii="Arial" w:hAnsi="Arial" w:cs="Arial"/>
          <w:lang w:val="en-US"/>
        </w:rPr>
        <w:t>on the basis of</w:t>
      </w:r>
      <w:proofErr w:type="gramEnd"/>
      <w:r w:rsidRPr="001E29BE">
        <w:rPr>
          <w:rFonts w:ascii="Arial" w:hAnsi="Arial" w:cs="Arial"/>
          <w:lang w:val="en-US"/>
        </w:rPr>
        <w:t xml:space="preserve"> its website.</w:t>
      </w:r>
    </w:p>
    <w:p w:rsidR="001E29BE" w:rsidRPr="001E29BE" w:rsidRDefault="001E29BE" w:rsidP="001E29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seller needs</w:t>
      </w:r>
      <w:r w:rsidRPr="001E29BE">
        <w:rPr>
          <w:rFonts w:ascii="Arial" w:hAnsi="Arial" w:cs="Arial"/>
          <w:lang w:val="en-US"/>
        </w:rPr>
        <w:t xml:space="preserve"> to respond quickly to basic questions.</w:t>
      </w:r>
    </w:p>
    <w:p w:rsidR="001E29BE" w:rsidRPr="001E29BE" w:rsidRDefault="001E29BE" w:rsidP="001E29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a good website, a company</w:t>
      </w:r>
      <w:r w:rsidRPr="001E29BE">
        <w:rPr>
          <w:rFonts w:ascii="Arial" w:hAnsi="Arial" w:cs="Arial"/>
          <w:lang w:val="en-US"/>
        </w:rPr>
        <w:t xml:space="preserve"> will be more successful in competing with large providers </w:t>
      </w:r>
      <w:r>
        <w:rPr>
          <w:rFonts w:ascii="Arial" w:hAnsi="Arial" w:cs="Arial"/>
          <w:lang w:val="en-US"/>
        </w:rPr>
        <w:t>in the industry</w:t>
      </w:r>
      <w:r w:rsidRPr="001E29BE">
        <w:rPr>
          <w:rFonts w:ascii="Arial" w:hAnsi="Arial" w:cs="Arial"/>
          <w:lang w:val="en-US"/>
        </w:rPr>
        <w:t>.</w:t>
      </w:r>
    </w:p>
    <w:p w:rsidR="00AB29B0" w:rsidRPr="001E29BE" w:rsidRDefault="001E29BE" w:rsidP="001E29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1E29BE">
        <w:rPr>
          <w:rFonts w:ascii="Arial" w:hAnsi="Arial" w:cs="Arial"/>
          <w:lang w:val="en-US"/>
        </w:rPr>
        <w:t>Using social networks to reach customers is decreasing.</w:t>
      </w:r>
    </w:p>
    <w:p w:rsidR="001E29BE" w:rsidRDefault="001E29BE" w:rsidP="001E29BE">
      <w:pPr>
        <w:jc w:val="both"/>
        <w:rPr>
          <w:rFonts w:ascii="Arial" w:hAnsi="Arial" w:cs="Arial"/>
          <w:lang w:val="en-US"/>
        </w:rPr>
      </w:pPr>
    </w:p>
    <w:p w:rsidR="00942C6F" w:rsidRDefault="00847AD6" w:rsidP="00847AD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</w:t>
      </w:r>
      <w:r w:rsidRPr="00847AD6">
        <w:rPr>
          <w:rFonts w:ascii="Arial" w:hAnsi="Arial" w:cs="Arial"/>
          <w:lang w:val="en-US"/>
        </w:rPr>
        <w:t>roblem</w:t>
      </w:r>
      <w:r>
        <w:rPr>
          <w:rFonts w:ascii="Arial" w:hAnsi="Arial" w:cs="Arial"/>
          <w:lang w:val="en-US"/>
        </w:rPr>
        <w:t xml:space="preserve"> to </w:t>
      </w:r>
      <w:proofErr w:type="gramStart"/>
      <w:r>
        <w:rPr>
          <w:rFonts w:ascii="Arial" w:hAnsi="Arial" w:cs="Arial"/>
          <w:lang w:val="en-US"/>
        </w:rPr>
        <w:t>be discussed</w:t>
      </w:r>
      <w:proofErr w:type="gramEnd"/>
      <w:r>
        <w:rPr>
          <w:rFonts w:ascii="Arial" w:hAnsi="Arial" w:cs="Arial"/>
          <w:lang w:val="en-US"/>
        </w:rPr>
        <w:t xml:space="preserve"> is the following: </w:t>
      </w:r>
      <w:r w:rsidR="007D6BC9">
        <w:rPr>
          <w:rFonts w:ascii="Arial" w:hAnsi="Arial" w:cs="Arial"/>
          <w:lang w:val="en-US"/>
        </w:rPr>
        <w:t xml:space="preserve">There are too few tourists from </w:t>
      </w:r>
      <w:r w:rsidR="007D6BC9" w:rsidRPr="00847AD6">
        <w:rPr>
          <w:rFonts w:ascii="Arial" w:hAnsi="Arial" w:cs="Arial"/>
          <w:lang w:val="en-US"/>
        </w:rPr>
        <w:t>other countries</w:t>
      </w:r>
      <w:r w:rsidR="007D6BC9">
        <w:rPr>
          <w:rFonts w:ascii="Arial" w:hAnsi="Arial" w:cs="Arial"/>
          <w:lang w:val="en-US"/>
        </w:rPr>
        <w:t xml:space="preserve"> coming into</w:t>
      </w:r>
      <w:r w:rsidRPr="00847AD6">
        <w:rPr>
          <w:rFonts w:ascii="Arial" w:hAnsi="Arial" w:cs="Arial"/>
          <w:lang w:val="en-US"/>
        </w:rPr>
        <w:t xml:space="preserve"> the Krka and </w:t>
      </w:r>
      <w:proofErr w:type="spellStart"/>
      <w:r w:rsidRPr="00847AD6">
        <w:rPr>
          <w:rFonts w:ascii="Arial" w:hAnsi="Arial" w:cs="Arial"/>
          <w:lang w:val="en-US"/>
        </w:rPr>
        <w:t>Kolpa</w:t>
      </w:r>
      <w:proofErr w:type="spellEnd"/>
      <w:r w:rsidRPr="00847AD6">
        <w:rPr>
          <w:rFonts w:ascii="Arial" w:hAnsi="Arial" w:cs="Arial"/>
          <w:lang w:val="en-US"/>
        </w:rPr>
        <w:t xml:space="preserve"> river basin.</w:t>
      </w:r>
      <w:r w:rsidR="00370C4D" w:rsidRPr="00370C4D">
        <w:t xml:space="preserve"> </w:t>
      </w:r>
      <w:r w:rsidR="00370C4D" w:rsidRPr="00370C4D">
        <w:rPr>
          <w:rFonts w:ascii="Arial" w:hAnsi="Arial" w:cs="Arial"/>
          <w:lang w:val="en-US"/>
        </w:rPr>
        <w:t>Those who come, they do not stay long enough</w:t>
      </w:r>
      <w:r w:rsidR="00370C4D">
        <w:rPr>
          <w:rFonts w:ascii="Arial" w:hAnsi="Arial" w:cs="Arial"/>
          <w:lang w:val="en-US"/>
        </w:rPr>
        <w:t xml:space="preserve"> </w:t>
      </w:r>
      <w:r w:rsidR="00370C4D" w:rsidRPr="00370C4D">
        <w:rPr>
          <w:rFonts w:ascii="Arial" w:hAnsi="Arial" w:cs="Arial"/>
          <w:lang w:val="en-US"/>
        </w:rPr>
        <w:t>to come to know our rich heritage</w:t>
      </w:r>
      <w:r w:rsidRPr="00847AD6">
        <w:rPr>
          <w:rFonts w:ascii="Arial" w:hAnsi="Arial" w:cs="Arial"/>
          <w:lang w:val="en-US"/>
        </w:rPr>
        <w:t>.</w:t>
      </w:r>
      <w:r w:rsidR="007D6B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Importance of various networks </w:t>
      </w:r>
      <w:proofErr w:type="gramStart"/>
      <w:r>
        <w:rPr>
          <w:rFonts w:ascii="Arial" w:hAnsi="Arial" w:cs="Arial"/>
          <w:lang w:val="en-US"/>
        </w:rPr>
        <w:t xml:space="preserve">is </w:t>
      </w:r>
      <w:r w:rsidR="007D6BC9">
        <w:rPr>
          <w:rFonts w:ascii="Arial" w:hAnsi="Arial" w:cs="Arial"/>
          <w:lang w:val="en-US"/>
        </w:rPr>
        <w:t>indicated</w:t>
      </w:r>
      <w:proofErr w:type="gramEnd"/>
      <w:r w:rsidR="007D6BC9">
        <w:rPr>
          <w:rFonts w:ascii="Arial" w:hAnsi="Arial" w:cs="Arial"/>
          <w:lang w:val="en-US"/>
        </w:rPr>
        <w:t>: historic villages &amp;</w:t>
      </w:r>
      <w:r>
        <w:rPr>
          <w:rFonts w:ascii="Arial" w:hAnsi="Arial" w:cs="Arial"/>
          <w:lang w:val="en-US"/>
        </w:rPr>
        <w:t xml:space="preserve"> towns, </w:t>
      </w:r>
      <w:r w:rsidR="007D6BC9">
        <w:rPr>
          <w:rFonts w:ascii="Arial" w:hAnsi="Arial" w:cs="Arial"/>
          <w:lang w:val="en-US"/>
        </w:rPr>
        <w:t>castles &amp;</w:t>
      </w:r>
      <w:r>
        <w:rPr>
          <w:rFonts w:ascii="Arial" w:hAnsi="Arial" w:cs="Arial"/>
          <w:lang w:val="en-US"/>
        </w:rPr>
        <w:t xml:space="preserve"> museums, river basins. Experience of the </w:t>
      </w:r>
      <w:r w:rsidRPr="00847AD6">
        <w:rPr>
          <w:rFonts w:ascii="Arial" w:hAnsi="Arial" w:cs="Arial"/>
          <w:lang w:val="en-US"/>
        </w:rPr>
        <w:t>Novo mesto Cultural Heritage Promotion Committee</w:t>
      </w:r>
      <w:r>
        <w:rPr>
          <w:rFonts w:ascii="Arial" w:hAnsi="Arial" w:cs="Arial"/>
          <w:lang w:val="en-US"/>
        </w:rPr>
        <w:t xml:space="preserve"> (</w:t>
      </w:r>
      <w:hyperlink r:id="rId8" w:history="1">
        <w:r w:rsidR="007D6BC9" w:rsidRPr="00EC71BD">
          <w:rPr>
            <w:rStyle w:val="Hyperlink"/>
            <w:rFonts w:ascii="Arial" w:hAnsi="Arial" w:cs="Arial"/>
            <w:lang w:val="en-US"/>
          </w:rPr>
          <w:t>https://novomesto.si/en/novo-mesto-cultural-heritage-promotion-committee</w:t>
        </w:r>
      </w:hyperlink>
      <w:r>
        <w:rPr>
          <w:rFonts w:ascii="Arial" w:hAnsi="Arial" w:cs="Arial"/>
          <w:lang w:val="en-US"/>
        </w:rPr>
        <w:t>)</w:t>
      </w:r>
      <w:r w:rsidR="007D6BC9">
        <w:rPr>
          <w:rFonts w:ascii="Arial" w:hAnsi="Arial" w:cs="Arial"/>
          <w:lang w:val="en-US"/>
        </w:rPr>
        <w:t xml:space="preserve"> </w:t>
      </w:r>
      <w:proofErr w:type="gramStart"/>
      <w:r w:rsidR="007D6BC9">
        <w:rPr>
          <w:rFonts w:ascii="Arial" w:hAnsi="Arial" w:cs="Arial"/>
          <w:lang w:val="en-US"/>
        </w:rPr>
        <w:t>is explained</w:t>
      </w:r>
      <w:proofErr w:type="gramEnd"/>
      <w:r w:rsidR="007D6BC9">
        <w:rPr>
          <w:rFonts w:ascii="Arial" w:hAnsi="Arial" w:cs="Arial"/>
          <w:lang w:val="en-US"/>
        </w:rPr>
        <w:t>.</w:t>
      </w:r>
      <w:bookmarkStart w:id="0" w:name="_GoBack"/>
      <w:bookmarkEnd w:id="0"/>
    </w:p>
    <w:sectPr w:rsidR="00942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33995"/>
    <w:multiLevelType w:val="hybridMultilevel"/>
    <w:tmpl w:val="93385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EF"/>
    <w:rsid w:val="00035152"/>
    <w:rsid w:val="001E29BE"/>
    <w:rsid w:val="00370C4D"/>
    <w:rsid w:val="004108D3"/>
    <w:rsid w:val="007D6BC9"/>
    <w:rsid w:val="00847AD6"/>
    <w:rsid w:val="00942C6F"/>
    <w:rsid w:val="00A158C7"/>
    <w:rsid w:val="00AB29B0"/>
    <w:rsid w:val="00B108FC"/>
    <w:rsid w:val="00BF77E0"/>
    <w:rsid w:val="00D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4CB7"/>
  <w15:chartTrackingRefBased/>
  <w15:docId w15:val="{9F9F7011-E644-4708-A5CC-BC117945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4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mesto.si/en/novo-mesto-cultural-heritage-promotion-committ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uecorona.com/blog/do-i-need-a-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eu-member-states-sign-cooperate-digitising-cultural-heritage" TargetMode="External"/><Relationship Id="rId5" Type="http://schemas.openxmlformats.org/officeDocument/2006/relationships/hyperlink" Target="http://eregion.eu/22-5-2019-academy-2019-cultural-heritage-epromotion-krka-kolpa-river-bas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2019-05-14T18:49:00Z</dcterms:created>
  <dcterms:modified xsi:type="dcterms:W3CDTF">2019-05-14T18:49:00Z</dcterms:modified>
</cp:coreProperties>
</file>