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63E" w:rsidRDefault="00BE063E" w:rsidP="00BE063E">
      <w:pPr>
        <w:spacing w:after="0"/>
        <w:jc w:val="center"/>
      </w:pPr>
      <w:r>
        <w:t xml:space="preserve">Academy 2019 – Cultural Heritage </w:t>
      </w:r>
      <w:proofErr w:type="spellStart"/>
      <w:r>
        <w:t>ePromotion</w:t>
      </w:r>
      <w:proofErr w:type="spellEnd"/>
      <w:r>
        <w:t xml:space="preserve"> in the Krka &amp; </w:t>
      </w:r>
      <w:proofErr w:type="spellStart"/>
      <w:r>
        <w:t>Kolpa</w:t>
      </w:r>
      <w:proofErr w:type="spellEnd"/>
      <w:r>
        <w:t>/</w:t>
      </w:r>
      <w:proofErr w:type="spellStart"/>
      <w:r>
        <w:t>Kupa</w:t>
      </w:r>
      <w:proofErr w:type="spellEnd"/>
      <w:r>
        <w:t xml:space="preserve"> River Basin</w:t>
      </w:r>
    </w:p>
    <w:p w:rsidR="00BE063E" w:rsidRPr="00BE063E" w:rsidRDefault="00BE063E" w:rsidP="00BE063E">
      <w:pPr>
        <w:spacing w:after="0"/>
        <w:jc w:val="center"/>
        <w:rPr>
          <w:sz w:val="20"/>
        </w:rPr>
      </w:pPr>
      <w:hyperlink r:id="rId4" w:history="1">
        <w:r w:rsidRPr="00BE063E">
          <w:rPr>
            <w:rStyle w:val="Hyperlink"/>
            <w:sz w:val="20"/>
          </w:rPr>
          <w:t>http://eregion.eu/22-5-2019-academy-2019-cultural-heritage-epromotion-krka-kolpa-river-basin</w:t>
        </w:r>
      </w:hyperlink>
    </w:p>
    <w:p w:rsidR="00BE063E" w:rsidRDefault="00BE063E" w:rsidP="00BE063E">
      <w:pPr>
        <w:spacing w:after="0"/>
        <w:jc w:val="center"/>
        <w:rPr>
          <w:b/>
          <w:sz w:val="32"/>
        </w:rPr>
      </w:pPr>
    </w:p>
    <w:p w:rsidR="00BE063E" w:rsidRPr="00BE063E" w:rsidRDefault="00BE063E" w:rsidP="00BE063E">
      <w:pPr>
        <w:spacing w:after="0"/>
        <w:jc w:val="center"/>
        <w:rPr>
          <w:b/>
          <w:sz w:val="32"/>
          <w:lang w:val="sl-SI"/>
        </w:rPr>
      </w:pPr>
      <w:r w:rsidRPr="00BE063E">
        <w:rPr>
          <w:b/>
          <w:sz w:val="32"/>
          <w:lang w:val="sl-SI"/>
        </w:rPr>
        <w:t>Novo mesto je odlična destinacija za kulturni turizem</w:t>
      </w:r>
    </w:p>
    <w:p w:rsidR="00BE063E" w:rsidRPr="00BE063E" w:rsidRDefault="00BE063E" w:rsidP="00BE063E">
      <w:pPr>
        <w:spacing w:after="0"/>
        <w:jc w:val="center"/>
        <w:rPr>
          <w:lang w:val="sl-SI"/>
        </w:rPr>
      </w:pPr>
    </w:p>
    <w:p w:rsidR="00BE063E" w:rsidRPr="00BE063E" w:rsidRDefault="00BE063E" w:rsidP="00BE063E">
      <w:pPr>
        <w:spacing w:after="0"/>
        <w:jc w:val="center"/>
        <w:rPr>
          <w:lang w:val="sl-SI"/>
        </w:rPr>
      </w:pPr>
      <w:r w:rsidRPr="00BE063E">
        <w:rPr>
          <w:lang w:val="sl-SI"/>
        </w:rPr>
        <w:t>Dr. Barbara Jaki</w:t>
      </w:r>
    </w:p>
    <w:p w:rsidR="00BE063E" w:rsidRPr="00BE063E" w:rsidRDefault="00BE063E" w:rsidP="00BE063E">
      <w:pPr>
        <w:spacing w:after="0"/>
        <w:jc w:val="center"/>
        <w:rPr>
          <w:lang w:val="sl-SI"/>
        </w:rPr>
      </w:pPr>
      <w:r w:rsidRPr="00BE063E">
        <w:rPr>
          <w:lang w:val="sl-SI"/>
        </w:rPr>
        <w:t>Narodna galerija Slovenije</w:t>
      </w:r>
    </w:p>
    <w:p w:rsidR="00BE063E" w:rsidRPr="00BE063E" w:rsidRDefault="00BE063E" w:rsidP="00BE063E">
      <w:pPr>
        <w:rPr>
          <w:lang w:val="sl-SI"/>
        </w:rPr>
      </w:pPr>
    </w:p>
    <w:p w:rsidR="00035152" w:rsidRPr="00BE063E" w:rsidRDefault="00BE063E" w:rsidP="00BE063E">
      <w:pPr>
        <w:rPr>
          <w:lang w:val="sl-SI"/>
        </w:rPr>
      </w:pPr>
      <w:r w:rsidRPr="00BE063E">
        <w:rPr>
          <w:lang w:val="sl-SI"/>
        </w:rPr>
        <w:t>Trditev je utemeljena na ožjem, umetnostnem področju in ne zajema širše kulturne sfere, ki bi z vso svojo heterogenostjo in kakovostjo trditev le še dodatno podprla. Umetnostna dediščina Novega mesta je del svetovne dediščine. Njena prednost je v kontinuirani kakovosti od prazgodovine do danes z nekaj mednarodno izstopajočimi trenutki: prazgodovina, srednji vek, renesansa, barok, secesija, ekspresionizem, nova stvarnost in pozneje v 20. stoletju predvsem slikarstvo in fotografija. V zadnjem času se veliko govori - in mnogo manj udejanja - ideja o gospodarskem pomenu umetnostne dediščine. Za velika središča, kakršna so Pariz, London, Rim ali New York je to dejstvo splošno znano in nesporno. Vse bolj pa prepoznavamo tudi ekonomski potencial umetnostne sfere manjših ali celo manjših središč; še več, v zadnjih letih opažamo trend zasičenosti obiskovalcev z najvišjo, najbolj znano, najbolj razvpito kulturo in preusmeritev na manj znane segmente ali lokalne posebnosti. Povečuje se obisk v muzejih in galerijah na mednarodni in lokalni ravni; na slednji predvsem z bolj izobraženimi turisti / obiskovalci, torej tudi tistimi, ki so pripravljeni trošiti več. V tem delu lahko umetnostna ponudba Novega mesta, a tudi širše gledano porečja Krke in Kolpe ustvari gospodarske učinke. S pomočjo svetovnega spleta posredovane celovite informacije o tem omogoča povezovanje z drugimi segmenti, ki zapolnjujejo prosti čas od narave in športa do uprizoritvenih umetnosti in kulinarike.</w:t>
      </w:r>
      <w:bookmarkStart w:id="0" w:name="_GoBack"/>
      <w:bookmarkEnd w:id="0"/>
    </w:p>
    <w:sectPr w:rsidR="00035152" w:rsidRPr="00BE0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3E"/>
    <w:rsid w:val="00035152"/>
    <w:rsid w:val="004108D3"/>
    <w:rsid w:val="00BE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A1C5"/>
  <w15:chartTrackingRefBased/>
  <w15:docId w15:val="{45E385D1-2213-45C8-A85B-2700F6AD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1</cp:revision>
  <dcterms:created xsi:type="dcterms:W3CDTF">2019-05-12T20:23:00Z</dcterms:created>
  <dcterms:modified xsi:type="dcterms:W3CDTF">2019-05-12T20:27:00Z</dcterms:modified>
</cp:coreProperties>
</file>